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C5B5A" w:rsidRDefault="001E7F20">
      <w:pPr>
        <w:pStyle w:val="1"/>
        <w:spacing w:before="40" w:after="40" w:line="360" w:lineRule="auto"/>
        <w:jc w:val="center"/>
        <w:rPr>
          <w:rFonts w:ascii="Heiti SC Medium" w:eastAsia="Heiti SC Medium" w:hAnsi="Heiti SC Medium" w:cs="Heiti SC Medium"/>
          <w:bCs/>
          <w:sz w:val="32"/>
          <w:szCs w:val="32"/>
        </w:rPr>
      </w:pPr>
      <w:r>
        <w:rPr>
          <w:rFonts w:ascii="Heiti SC Medium" w:eastAsia="Heiti SC Medium" w:hAnsi="Heiti SC Medium" w:cs="Heiti SC Medium" w:hint="eastAsia"/>
          <w:bCs/>
          <w:sz w:val="32"/>
          <w:szCs w:val="32"/>
        </w:rPr>
        <w:t>《</w:t>
      </w:r>
      <w:r>
        <w:rPr>
          <w:rFonts w:ascii="Heiti SC Medium" w:eastAsia="Heiti SC Medium" w:hAnsi="Heiti SC Medium" w:cs="Heiti SC Medium" w:hint="eastAsia"/>
          <w:bCs/>
          <w:sz w:val="32"/>
          <w:szCs w:val="32"/>
          <w:lang w:eastAsia="zh-Hans"/>
        </w:rPr>
        <w:t>学校教育概论</w:t>
      </w:r>
      <w:r w:rsidR="00124B6A">
        <w:rPr>
          <w:rFonts w:ascii="Heiti SC Medium" w:eastAsia="Heiti SC Medium" w:hAnsi="Heiti SC Medium" w:cs="Heiti SC Medium" w:hint="eastAsia"/>
          <w:bCs/>
          <w:sz w:val="32"/>
          <w:szCs w:val="32"/>
        </w:rPr>
        <w:t>》</w:t>
      </w:r>
      <w:r>
        <w:rPr>
          <w:rFonts w:ascii="Heiti SC Medium" w:eastAsia="Heiti SC Medium" w:hAnsi="Heiti SC Medium" w:cs="Heiti SC Medium" w:hint="eastAsia"/>
          <w:bCs/>
          <w:sz w:val="32"/>
          <w:szCs w:val="32"/>
        </w:rPr>
        <w:t>考试大纲</w:t>
      </w:r>
    </w:p>
    <w:p w:rsidR="005C5B5A" w:rsidRDefault="005C5B5A"/>
    <w:p w:rsidR="005C5B5A" w:rsidRDefault="00124B6A">
      <w:pPr>
        <w:spacing w:line="360" w:lineRule="auto"/>
        <w:jc w:val="center"/>
        <w:rPr>
          <w:rFonts w:eastAsia="方正书宋简体"/>
          <w:sz w:val="24"/>
        </w:rPr>
      </w:pPr>
      <w:r>
        <w:rPr>
          <w:rFonts w:eastAsia="方正书宋简体"/>
          <w:sz w:val="28"/>
          <w:szCs w:val="28"/>
        </w:rPr>
        <w:t xml:space="preserve">   </w:t>
      </w:r>
      <w:bookmarkStart w:id="0" w:name="_GoBack"/>
      <w:bookmarkEnd w:id="0"/>
      <w:r w:rsidR="001E7F20">
        <w:rPr>
          <w:rFonts w:eastAsia="方正书宋简体"/>
          <w:sz w:val="28"/>
          <w:szCs w:val="28"/>
        </w:rPr>
        <w:t>考试科目名称：</w:t>
      </w:r>
      <w:r w:rsidR="001E7F20">
        <w:rPr>
          <w:rFonts w:eastAsia="方正书宋简体" w:hint="eastAsia"/>
          <w:kern w:val="0"/>
          <w:sz w:val="28"/>
          <w:szCs w:val="28"/>
          <w:lang w:eastAsia="zh-Hans" w:bidi="hi-IN"/>
        </w:rPr>
        <w:t>学校教育概论</w:t>
      </w:r>
      <w:r w:rsidR="001E7F20">
        <w:rPr>
          <w:rFonts w:eastAsia="方正书宋简体"/>
          <w:kern w:val="0"/>
          <w:sz w:val="28"/>
          <w:szCs w:val="28"/>
          <w:lang w:eastAsia="zh-Hans" w:bidi="hi-IN"/>
        </w:rPr>
        <w:t xml:space="preserve"> </w:t>
      </w:r>
      <w:r w:rsidR="001E7F20">
        <w:rPr>
          <w:rFonts w:eastAsia="方正书宋简体"/>
          <w:kern w:val="0"/>
          <w:sz w:val="24"/>
          <w:lang w:eastAsia="zh-Hans" w:bidi="hi-IN"/>
        </w:rPr>
        <w:t xml:space="preserve">             </w:t>
      </w:r>
    </w:p>
    <w:p w:rsidR="005C5B5A" w:rsidRDefault="001E7F20">
      <w:pPr>
        <w:pStyle w:val="1"/>
        <w:spacing w:before="20" w:after="20" w:line="360" w:lineRule="auto"/>
        <w:ind w:firstLineChars="200" w:firstLine="560"/>
        <w:jc w:val="left"/>
        <w:rPr>
          <w:rFonts w:ascii="Heiti SC Light" w:eastAsia="Heiti SC Light" w:hAnsi="Heiti SC Light" w:cs="Heiti SC Light"/>
          <w:b w:val="0"/>
          <w:sz w:val="28"/>
          <w:szCs w:val="28"/>
        </w:rPr>
      </w:pPr>
      <w:r>
        <w:rPr>
          <w:rFonts w:ascii="Heiti SC Light" w:eastAsia="Heiti SC Light" w:hAnsi="Heiti SC Light" w:cs="Heiti SC Light" w:hint="eastAsia"/>
          <w:b w:val="0"/>
          <w:sz w:val="28"/>
          <w:szCs w:val="28"/>
        </w:rPr>
        <w:t>一、考试要求</w:t>
      </w:r>
    </w:p>
    <w:p w:rsidR="005C5B5A" w:rsidRDefault="001E7F20">
      <w:pPr>
        <w:pStyle w:val="a3"/>
        <w:spacing w:line="360" w:lineRule="auto"/>
        <w:ind w:firstLine="480"/>
        <w:rPr>
          <w:sz w:val="24"/>
        </w:rPr>
      </w:pPr>
      <w:r>
        <w:rPr>
          <w:rFonts w:hint="eastAsia"/>
          <w:sz w:val="24"/>
        </w:rPr>
        <w:t>《</w:t>
      </w:r>
      <w:r>
        <w:rPr>
          <w:rFonts w:hint="eastAsia"/>
          <w:sz w:val="24"/>
          <w:lang w:eastAsia="zh-Hans"/>
        </w:rPr>
        <w:t>学校教育概论</w:t>
      </w:r>
      <w:r>
        <w:rPr>
          <w:rFonts w:hint="eastAsia"/>
          <w:sz w:val="24"/>
        </w:rPr>
        <w:t>》课程考试注重考察学生对教育原理的基本概念的掌握，深入理解、领会</w:t>
      </w:r>
      <w:r>
        <w:rPr>
          <w:rFonts w:hint="eastAsia"/>
          <w:sz w:val="24"/>
          <w:lang w:eastAsia="zh-Hans"/>
        </w:rPr>
        <w:t>正确的教育思想</w:t>
      </w:r>
      <w:r>
        <w:rPr>
          <w:rFonts w:hint="eastAsia"/>
          <w:sz w:val="24"/>
        </w:rPr>
        <w:t>，</w:t>
      </w:r>
      <w:r>
        <w:rPr>
          <w:rFonts w:hint="eastAsia"/>
          <w:sz w:val="24"/>
          <w:lang w:eastAsia="zh-Hans"/>
        </w:rPr>
        <w:t>认识教育的基本规律和提高教育理论修养</w:t>
      </w:r>
      <w:r>
        <w:rPr>
          <w:rFonts w:hint="eastAsia"/>
          <w:sz w:val="24"/>
        </w:rPr>
        <w:t>，能运用所学的理论进行教育</w:t>
      </w:r>
      <w:r>
        <w:rPr>
          <w:rFonts w:hint="eastAsia"/>
          <w:sz w:val="24"/>
          <w:lang w:eastAsia="zh-Hans"/>
        </w:rPr>
        <w:t>教学</w:t>
      </w:r>
      <w:r>
        <w:rPr>
          <w:rFonts w:hint="eastAsia"/>
          <w:sz w:val="24"/>
        </w:rPr>
        <w:t>案例分析、情境设计，为日后在教育工作中开展教育</w:t>
      </w:r>
      <w:r>
        <w:rPr>
          <w:rFonts w:hint="eastAsia"/>
          <w:sz w:val="24"/>
          <w:lang w:eastAsia="zh-Hans"/>
        </w:rPr>
        <w:t>教学</w:t>
      </w:r>
      <w:r>
        <w:rPr>
          <w:rFonts w:hint="eastAsia"/>
          <w:sz w:val="24"/>
        </w:rPr>
        <w:t>研究奠定知识基础与能力基础，自觉进行教育</w:t>
      </w:r>
      <w:r>
        <w:rPr>
          <w:rFonts w:hint="eastAsia"/>
          <w:sz w:val="24"/>
          <w:lang w:eastAsia="zh-Hans"/>
        </w:rPr>
        <w:t>研究</w:t>
      </w:r>
      <w:r>
        <w:rPr>
          <w:rFonts w:hint="eastAsia"/>
          <w:sz w:val="24"/>
        </w:rPr>
        <w:t>的改革与创新。</w:t>
      </w:r>
    </w:p>
    <w:p w:rsidR="005C5B5A" w:rsidRDefault="001E7F20">
      <w:pPr>
        <w:pStyle w:val="1"/>
        <w:spacing w:before="20" w:after="20" w:line="360" w:lineRule="auto"/>
        <w:ind w:firstLineChars="200" w:firstLine="560"/>
        <w:jc w:val="left"/>
        <w:rPr>
          <w:rFonts w:ascii="Heiti SC Light" w:eastAsia="Heiti SC Light" w:hAnsi="Heiti SC Light" w:cs="Heiti SC Light"/>
          <w:b w:val="0"/>
          <w:sz w:val="28"/>
          <w:szCs w:val="28"/>
        </w:rPr>
      </w:pPr>
      <w:r>
        <w:rPr>
          <w:rFonts w:ascii="Heiti SC Light" w:eastAsia="Heiti SC Light" w:hAnsi="Heiti SC Light" w:cs="Heiti SC Light" w:hint="eastAsia"/>
          <w:b w:val="0"/>
          <w:sz w:val="28"/>
          <w:szCs w:val="28"/>
        </w:rPr>
        <w:t>二、考试内容</w:t>
      </w:r>
    </w:p>
    <w:p w:rsidR="005C5B5A" w:rsidRDefault="001E7F20">
      <w:pPr>
        <w:pStyle w:val="2"/>
        <w:spacing w:before="60" w:after="60" w:line="360" w:lineRule="auto"/>
        <w:jc w:val="center"/>
        <w:rPr>
          <w:bCs/>
          <w:szCs w:val="28"/>
          <w:lang w:eastAsia="zh-Hans"/>
        </w:rPr>
      </w:pPr>
      <w:r>
        <w:rPr>
          <w:rFonts w:asciiTheme="majorEastAsia" w:eastAsiaTheme="majorEastAsia" w:hAnsiTheme="majorEastAsia" w:cstheme="majorEastAsia" w:hint="eastAsia"/>
          <w:sz w:val="28"/>
          <w:szCs w:val="28"/>
          <w:lang w:eastAsia="zh-Hans"/>
        </w:rPr>
        <w:t>第一部分</w:t>
      </w:r>
      <w:r>
        <w:rPr>
          <w:rFonts w:asciiTheme="majorEastAsia" w:eastAsiaTheme="majorEastAsia" w:hAnsiTheme="majorEastAsia" w:cstheme="majorEastAsia" w:hint="eastAsia"/>
          <w:sz w:val="28"/>
          <w:szCs w:val="28"/>
          <w:lang w:eastAsia="zh-Hans"/>
        </w:rPr>
        <w:t xml:space="preserve">   </w:t>
      </w:r>
      <w:r>
        <w:rPr>
          <w:rFonts w:asciiTheme="majorEastAsia" w:eastAsiaTheme="majorEastAsia" w:hAnsiTheme="majorEastAsia" w:cstheme="majorEastAsia" w:hint="eastAsia"/>
          <w:sz w:val="28"/>
          <w:szCs w:val="28"/>
          <w:lang w:eastAsia="zh-Hans"/>
        </w:rPr>
        <w:t>学校教育的理解与认识</w:t>
      </w:r>
    </w:p>
    <w:p w:rsidR="005C5B5A" w:rsidRDefault="001E7F20">
      <w:pPr>
        <w:pStyle w:val="3"/>
        <w:jc w:val="center"/>
        <w:rPr>
          <w:b w:val="0"/>
          <w:bCs/>
          <w:sz w:val="28"/>
          <w:szCs w:val="22"/>
          <w:lang w:eastAsia="zh-Hans"/>
        </w:rPr>
      </w:pPr>
      <w:r>
        <w:rPr>
          <w:rFonts w:hint="eastAsia"/>
          <w:b w:val="0"/>
          <w:bCs/>
          <w:sz w:val="28"/>
          <w:szCs w:val="22"/>
          <w:lang w:eastAsia="zh-Hans"/>
        </w:rPr>
        <w:t>第一章</w:t>
      </w:r>
      <w:r>
        <w:rPr>
          <w:b w:val="0"/>
          <w:bCs/>
          <w:sz w:val="28"/>
          <w:szCs w:val="22"/>
          <w:lang w:eastAsia="zh-Hans"/>
        </w:rPr>
        <w:t xml:space="preserve">  </w:t>
      </w:r>
      <w:r>
        <w:rPr>
          <w:rFonts w:hint="eastAsia"/>
          <w:b w:val="0"/>
          <w:bCs/>
          <w:sz w:val="28"/>
          <w:szCs w:val="22"/>
          <w:lang w:eastAsia="zh-Hans"/>
        </w:rPr>
        <w:t>学校教育的概述</w:t>
      </w:r>
    </w:p>
    <w:p w:rsidR="005C5B5A" w:rsidRDefault="001E7F20">
      <w:pPr>
        <w:numPr>
          <w:ilvl w:val="0"/>
          <w:numId w:val="1"/>
        </w:numPr>
        <w:spacing w:line="360" w:lineRule="auto"/>
        <w:ind w:firstLineChars="200" w:firstLine="480"/>
        <w:rPr>
          <w:sz w:val="24"/>
          <w:lang w:eastAsia="zh-Hans"/>
        </w:rPr>
      </w:pPr>
      <w:r>
        <w:rPr>
          <w:rFonts w:hint="eastAsia"/>
          <w:sz w:val="24"/>
          <w:lang w:eastAsia="zh-Hans"/>
        </w:rPr>
        <w:t>学校教育的含义</w:t>
      </w:r>
    </w:p>
    <w:p w:rsidR="005C5B5A" w:rsidRDefault="001E7F20">
      <w:pPr>
        <w:numPr>
          <w:ilvl w:val="0"/>
          <w:numId w:val="2"/>
        </w:numPr>
        <w:spacing w:line="360" w:lineRule="auto"/>
        <w:ind w:firstLineChars="200" w:firstLine="480"/>
        <w:rPr>
          <w:sz w:val="24"/>
          <w:lang w:eastAsia="zh-Hans"/>
        </w:rPr>
      </w:pPr>
      <w:r>
        <w:rPr>
          <w:rFonts w:hint="eastAsia"/>
          <w:sz w:val="24"/>
          <w:lang w:eastAsia="zh-Hans"/>
        </w:rPr>
        <w:t>识记学校教育的本质</w:t>
      </w:r>
      <w:r>
        <w:rPr>
          <w:sz w:val="24"/>
          <w:lang w:eastAsia="zh-Hans"/>
        </w:rPr>
        <w:t>：</w:t>
      </w:r>
      <w:r>
        <w:rPr>
          <w:rFonts w:hint="eastAsia"/>
          <w:sz w:val="24"/>
          <w:lang w:eastAsia="zh-Hans"/>
        </w:rPr>
        <w:t>学校教育是通过求真来发展人的过程</w:t>
      </w:r>
      <w:r>
        <w:rPr>
          <w:sz w:val="24"/>
          <w:lang w:eastAsia="zh-Hans"/>
        </w:rPr>
        <w:t>、</w:t>
      </w:r>
      <w:r>
        <w:rPr>
          <w:rFonts w:hint="eastAsia"/>
          <w:sz w:val="24"/>
          <w:lang w:eastAsia="zh-Hans"/>
        </w:rPr>
        <w:t>学校教育是通过</w:t>
      </w:r>
      <w:r>
        <w:rPr>
          <w:rFonts w:hint="eastAsia"/>
          <w:sz w:val="24"/>
        </w:rPr>
        <w:t>求善</w:t>
      </w:r>
      <w:r>
        <w:rPr>
          <w:rFonts w:hint="eastAsia"/>
          <w:sz w:val="24"/>
          <w:lang w:eastAsia="zh-Hans"/>
        </w:rPr>
        <w:t>来达到目的的过程</w:t>
      </w:r>
      <w:r>
        <w:rPr>
          <w:sz w:val="24"/>
          <w:lang w:eastAsia="zh-Hans"/>
        </w:rPr>
        <w:t>、</w:t>
      </w:r>
      <w:r>
        <w:rPr>
          <w:rFonts w:hint="eastAsia"/>
          <w:sz w:val="24"/>
          <w:lang w:eastAsia="zh-Hans"/>
        </w:rPr>
        <w:t>学校教育是通过关注个体生命来完成使命</w:t>
      </w:r>
      <w:r>
        <w:rPr>
          <w:sz w:val="24"/>
          <w:lang w:eastAsia="zh-Hans"/>
        </w:rPr>
        <w:t>、</w:t>
      </w:r>
      <w:r>
        <w:rPr>
          <w:rFonts w:hint="eastAsia"/>
          <w:sz w:val="24"/>
          <w:lang w:eastAsia="zh-Hans"/>
        </w:rPr>
        <w:t>学校教育是通过生活世界来进行的社会性活动</w:t>
      </w:r>
      <w:r>
        <w:rPr>
          <w:sz w:val="24"/>
          <w:lang w:eastAsia="zh-Hans"/>
        </w:rPr>
        <w:t>。</w:t>
      </w:r>
    </w:p>
    <w:p w:rsidR="005C5B5A" w:rsidRDefault="001E7F20">
      <w:pPr>
        <w:numPr>
          <w:ilvl w:val="0"/>
          <w:numId w:val="2"/>
        </w:numPr>
        <w:spacing w:line="360" w:lineRule="auto"/>
        <w:ind w:firstLineChars="200" w:firstLine="480"/>
        <w:rPr>
          <w:sz w:val="24"/>
          <w:lang w:eastAsia="zh-Hans"/>
        </w:rPr>
      </w:pPr>
      <w:r>
        <w:rPr>
          <w:rFonts w:hint="eastAsia"/>
          <w:sz w:val="24"/>
          <w:lang w:eastAsia="zh-Hans"/>
        </w:rPr>
        <w:t>识记学校教育的三要素</w:t>
      </w:r>
      <w:r>
        <w:rPr>
          <w:sz w:val="24"/>
          <w:lang w:eastAsia="zh-Hans"/>
        </w:rPr>
        <w:t>：</w:t>
      </w:r>
      <w:r>
        <w:rPr>
          <w:rFonts w:hint="eastAsia"/>
          <w:sz w:val="24"/>
          <w:lang w:eastAsia="zh-Hans"/>
        </w:rPr>
        <w:t>教育者</w:t>
      </w:r>
      <w:r>
        <w:rPr>
          <w:sz w:val="24"/>
          <w:lang w:eastAsia="zh-Hans"/>
        </w:rPr>
        <w:t>、</w:t>
      </w:r>
      <w:r>
        <w:rPr>
          <w:rFonts w:hint="eastAsia"/>
          <w:sz w:val="24"/>
          <w:lang w:eastAsia="zh-Hans"/>
        </w:rPr>
        <w:t>受教育者</w:t>
      </w:r>
      <w:r>
        <w:rPr>
          <w:sz w:val="24"/>
          <w:lang w:eastAsia="zh-Hans"/>
        </w:rPr>
        <w:t>、</w:t>
      </w:r>
      <w:r>
        <w:rPr>
          <w:rFonts w:hint="eastAsia"/>
          <w:sz w:val="24"/>
          <w:lang w:eastAsia="zh-Hans"/>
        </w:rPr>
        <w:t>教育媒介</w:t>
      </w:r>
      <w:r>
        <w:rPr>
          <w:sz w:val="24"/>
          <w:lang w:eastAsia="zh-Hans"/>
        </w:rPr>
        <w:t>。</w:t>
      </w:r>
    </w:p>
    <w:p w:rsidR="005C5B5A" w:rsidRDefault="001E7F20">
      <w:pPr>
        <w:numPr>
          <w:ilvl w:val="0"/>
          <w:numId w:val="1"/>
        </w:numPr>
        <w:spacing w:line="360" w:lineRule="auto"/>
        <w:ind w:firstLineChars="200" w:firstLine="480"/>
        <w:rPr>
          <w:sz w:val="24"/>
          <w:lang w:eastAsia="zh-Hans"/>
        </w:rPr>
      </w:pPr>
      <w:r>
        <w:rPr>
          <w:rFonts w:hint="eastAsia"/>
          <w:sz w:val="24"/>
          <w:lang w:eastAsia="zh-Hans"/>
        </w:rPr>
        <w:t>学校教育的演变</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识记古代封建学校教育的类型</w:t>
      </w:r>
      <w:r>
        <w:rPr>
          <w:sz w:val="24"/>
          <w:lang w:eastAsia="zh-Hans"/>
        </w:rPr>
        <w:t>：</w:t>
      </w:r>
      <w:r>
        <w:rPr>
          <w:rFonts w:hint="eastAsia"/>
          <w:sz w:val="24"/>
          <w:lang w:eastAsia="zh-Hans"/>
        </w:rPr>
        <w:t>官学</w:t>
      </w:r>
      <w:r>
        <w:rPr>
          <w:sz w:val="24"/>
          <w:lang w:eastAsia="zh-Hans"/>
        </w:rPr>
        <w:t>、</w:t>
      </w:r>
      <w:r>
        <w:rPr>
          <w:rFonts w:hint="eastAsia"/>
          <w:sz w:val="24"/>
          <w:lang w:eastAsia="zh-Hans"/>
        </w:rPr>
        <w:t>私学和书院</w:t>
      </w:r>
      <w:r>
        <w:rPr>
          <w:sz w:val="24"/>
          <w:lang w:eastAsia="zh-Hans"/>
        </w:rPr>
        <w:t>。</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识记</w:t>
      </w:r>
      <w:r>
        <w:rPr>
          <w:sz w:val="24"/>
          <w:lang w:eastAsia="zh-Hans"/>
        </w:rPr>
        <w:t>《</w:t>
      </w:r>
      <w:r>
        <w:rPr>
          <w:rFonts w:hint="eastAsia"/>
          <w:sz w:val="24"/>
          <w:lang w:eastAsia="zh-Hans"/>
        </w:rPr>
        <w:t>学记</w:t>
      </w:r>
      <w:r>
        <w:rPr>
          <w:sz w:val="24"/>
          <w:lang w:eastAsia="zh-Hans"/>
        </w:rPr>
        <w:t>》</w:t>
      </w:r>
      <w:r>
        <w:rPr>
          <w:rFonts w:hint="eastAsia"/>
          <w:sz w:val="24"/>
          <w:lang w:eastAsia="zh-Hans"/>
        </w:rPr>
        <w:t>是世界上最早的专门论述学校教育问题的著作</w:t>
      </w:r>
      <w:r>
        <w:rPr>
          <w:sz w:val="24"/>
          <w:lang w:eastAsia="zh-Hans"/>
        </w:rPr>
        <w:t>。</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识记夸美纽斯的</w:t>
      </w:r>
      <w:r>
        <w:rPr>
          <w:sz w:val="24"/>
          <w:lang w:eastAsia="zh-Hans"/>
        </w:rPr>
        <w:t>《</w:t>
      </w:r>
      <w:r>
        <w:rPr>
          <w:rFonts w:hint="eastAsia"/>
          <w:sz w:val="24"/>
          <w:lang w:eastAsia="zh-Hans"/>
        </w:rPr>
        <w:t>大教学论</w:t>
      </w:r>
      <w:r>
        <w:rPr>
          <w:sz w:val="24"/>
          <w:lang w:eastAsia="zh-Hans"/>
        </w:rPr>
        <w:t>》</w:t>
      </w:r>
      <w:r>
        <w:rPr>
          <w:rFonts w:hint="eastAsia"/>
          <w:sz w:val="24"/>
          <w:lang w:eastAsia="zh-Hans"/>
        </w:rPr>
        <w:t>是第一本教育学著作</w:t>
      </w:r>
      <w:r>
        <w:rPr>
          <w:sz w:val="24"/>
          <w:lang w:eastAsia="zh-Hans"/>
        </w:rPr>
        <w:t>，</w:t>
      </w:r>
      <w:r>
        <w:rPr>
          <w:rFonts w:hint="eastAsia"/>
          <w:sz w:val="24"/>
          <w:lang w:eastAsia="zh-Hans"/>
        </w:rPr>
        <w:t>赫尔巴特的</w:t>
      </w:r>
      <w:r>
        <w:rPr>
          <w:sz w:val="24"/>
          <w:lang w:eastAsia="zh-Hans"/>
        </w:rPr>
        <w:t>《</w:t>
      </w:r>
      <w:r>
        <w:rPr>
          <w:rFonts w:hint="eastAsia"/>
          <w:sz w:val="24"/>
          <w:lang w:eastAsia="zh-Hans"/>
        </w:rPr>
        <w:t>普通教育学</w:t>
      </w:r>
      <w:r>
        <w:rPr>
          <w:sz w:val="24"/>
          <w:lang w:eastAsia="zh-Hans"/>
        </w:rPr>
        <w:t>》</w:t>
      </w:r>
      <w:r>
        <w:rPr>
          <w:rFonts w:hint="eastAsia"/>
          <w:sz w:val="24"/>
          <w:lang w:eastAsia="zh-Hans"/>
        </w:rPr>
        <w:t>是教育学成为一门独立学科的标志</w:t>
      </w:r>
      <w:r>
        <w:rPr>
          <w:sz w:val="24"/>
          <w:lang w:eastAsia="zh-Hans"/>
        </w:rPr>
        <w:t>。</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识记杨贤江的</w:t>
      </w:r>
      <w:r>
        <w:rPr>
          <w:sz w:val="24"/>
          <w:lang w:eastAsia="zh-Hans"/>
        </w:rPr>
        <w:t>《</w:t>
      </w:r>
      <w:r>
        <w:rPr>
          <w:rFonts w:hint="eastAsia"/>
          <w:sz w:val="24"/>
          <w:lang w:eastAsia="zh-Hans"/>
        </w:rPr>
        <w:t>新教育大纲</w:t>
      </w:r>
      <w:r>
        <w:rPr>
          <w:sz w:val="24"/>
          <w:lang w:eastAsia="zh-Hans"/>
        </w:rPr>
        <w:t>》</w:t>
      </w:r>
      <w:r>
        <w:rPr>
          <w:rFonts w:hint="eastAsia"/>
          <w:sz w:val="24"/>
          <w:lang w:eastAsia="zh-Hans"/>
        </w:rPr>
        <w:t>是第一部用马克思主义观点系统论述学校教育基本原理的著作</w:t>
      </w:r>
      <w:r>
        <w:rPr>
          <w:sz w:val="24"/>
          <w:lang w:eastAsia="zh-Hans"/>
        </w:rPr>
        <w:t>。</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识记和理解现代社会学校教育的特点</w:t>
      </w:r>
      <w:r>
        <w:rPr>
          <w:sz w:val="24"/>
          <w:lang w:eastAsia="zh-Hans"/>
        </w:rPr>
        <w:t>：</w:t>
      </w:r>
      <w:r>
        <w:rPr>
          <w:rFonts w:hint="eastAsia"/>
          <w:sz w:val="24"/>
          <w:lang w:eastAsia="zh-Hans"/>
        </w:rPr>
        <w:t>公共性</w:t>
      </w:r>
      <w:r>
        <w:rPr>
          <w:sz w:val="24"/>
          <w:lang w:eastAsia="zh-Hans"/>
        </w:rPr>
        <w:t>、</w:t>
      </w:r>
      <w:r>
        <w:rPr>
          <w:rFonts w:hint="eastAsia"/>
          <w:sz w:val="24"/>
          <w:lang w:eastAsia="zh-Hans"/>
        </w:rPr>
        <w:t>生产性</w:t>
      </w:r>
      <w:r>
        <w:rPr>
          <w:sz w:val="24"/>
          <w:lang w:eastAsia="zh-Hans"/>
        </w:rPr>
        <w:t>、</w:t>
      </w:r>
      <w:r>
        <w:rPr>
          <w:rFonts w:hint="eastAsia"/>
          <w:sz w:val="24"/>
          <w:lang w:eastAsia="zh-Hans"/>
        </w:rPr>
        <w:t>科学性</w:t>
      </w:r>
      <w:r>
        <w:rPr>
          <w:sz w:val="24"/>
          <w:lang w:eastAsia="zh-Hans"/>
        </w:rPr>
        <w:t>、</w:t>
      </w:r>
      <w:r>
        <w:rPr>
          <w:rFonts w:hint="eastAsia"/>
          <w:sz w:val="24"/>
          <w:lang w:eastAsia="zh-Hans"/>
        </w:rPr>
        <w:t>先导性</w:t>
      </w:r>
      <w:r>
        <w:rPr>
          <w:sz w:val="24"/>
          <w:lang w:eastAsia="zh-Hans"/>
        </w:rPr>
        <w:t>、</w:t>
      </w:r>
      <w:r>
        <w:rPr>
          <w:rFonts w:hint="eastAsia"/>
          <w:sz w:val="24"/>
          <w:lang w:eastAsia="zh-Hans"/>
        </w:rPr>
        <w:t>终身性</w:t>
      </w:r>
      <w:r>
        <w:rPr>
          <w:sz w:val="24"/>
          <w:lang w:eastAsia="zh-Hans"/>
        </w:rPr>
        <w:t>、</w:t>
      </w:r>
      <w:r>
        <w:rPr>
          <w:rFonts w:hint="eastAsia"/>
          <w:sz w:val="24"/>
          <w:lang w:eastAsia="zh-Hans"/>
        </w:rPr>
        <w:t>选拔性</w:t>
      </w:r>
      <w:r>
        <w:rPr>
          <w:sz w:val="24"/>
          <w:lang w:eastAsia="zh-Hans"/>
        </w:rPr>
        <w:t>、</w:t>
      </w:r>
      <w:r>
        <w:rPr>
          <w:rFonts w:hint="eastAsia"/>
          <w:sz w:val="24"/>
          <w:lang w:eastAsia="zh-Hans"/>
        </w:rPr>
        <w:t>拓展性</w:t>
      </w:r>
      <w:r>
        <w:rPr>
          <w:sz w:val="24"/>
          <w:lang w:eastAsia="zh-Hans"/>
        </w:rPr>
        <w:t>、</w:t>
      </w:r>
      <w:r>
        <w:rPr>
          <w:rFonts w:hint="eastAsia"/>
          <w:sz w:val="24"/>
          <w:lang w:eastAsia="zh-Hans"/>
        </w:rPr>
        <w:t>变革性</w:t>
      </w:r>
      <w:r>
        <w:rPr>
          <w:sz w:val="24"/>
          <w:lang w:eastAsia="zh-Hans"/>
        </w:rPr>
        <w:t>。</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掌握学校产生具备的四个条件</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掌握文化教育学的内涵和</w:t>
      </w:r>
      <w:r>
        <w:rPr>
          <w:rFonts w:hint="eastAsia"/>
          <w:sz w:val="24"/>
        </w:rPr>
        <w:t>基本</w:t>
      </w:r>
      <w:r>
        <w:rPr>
          <w:rFonts w:hint="eastAsia"/>
          <w:sz w:val="24"/>
          <w:lang w:eastAsia="zh-Hans"/>
        </w:rPr>
        <w:t>观点</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lastRenderedPageBreak/>
        <w:t>综合应用</w:t>
      </w:r>
      <w:r>
        <w:rPr>
          <w:sz w:val="24"/>
          <w:lang w:eastAsia="zh-Hans"/>
        </w:rPr>
        <w:t>：</w:t>
      </w:r>
      <w:r>
        <w:rPr>
          <w:rFonts w:hint="eastAsia"/>
          <w:sz w:val="24"/>
          <w:lang w:eastAsia="zh-Hans"/>
        </w:rPr>
        <w:t>对实用主义教育学进行相关阐释和评价</w:t>
      </w:r>
      <w:r>
        <w:rPr>
          <w:sz w:val="24"/>
          <w:lang w:eastAsia="zh-Hans"/>
        </w:rPr>
        <w:t>。</w:t>
      </w:r>
    </w:p>
    <w:p w:rsidR="005C5B5A" w:rsidRDefault="001E7F20">
      <w:pPr>
        <w:numPr>
          <w:ilvl w:val="0"/>
          <w:numId w:val="3"/>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学校教育在当代社会的发展趋势表现在哪些方面</w:t>
      </w:r>
      <w:r>
        <w:rPr>
          <w:sz w:val="24"/>
          <w:lang w:eastAsia="zh-Hans"/>
        </w:rPr>
        <w:t>？</w:t>
      </w:r>
    </w:p>
    <w:p w:rsidR="005C5B5A" w:rsidRDefault="001E7F20">
      <w:pPr>
        <w:numPr>
          <w:ilvl w:val="0"/>
          <w:numId w:val="1"/>
        </w:numPr>
        <w:spacing w:line="360" w:lineRule="auto"/>
        <w:ind w:firstLineChars="200" w:firstLine="480"/>
        <w:rPr>
          <w:sz w:val="24"/>
          <w:lang w:eastAsia="zh-Hans"/>
        </w:rPr>
      </w:pPr>
      <w:r>
        <w:rPr>
          <w:rFonts w:hint="eastAsia"/>
          <w:sz w:val="24"/>
          <w:lang w:eastAsia="zh-Hans"/>
        </w:rPr>
        <w:t>学习教育的理念</w:t>
      </w:r>
    </w:p>
    <w:p w:rsidR="005C5B5A" w:rsidRDefault="001E7F20">
      <w:pPr>
        <w:numPr>
          <w:ilvl w:val="0"/>
          <w:numId w:val="4"/>
        </w:numPr>
        <w:spacing w:line="360" w:lineRule="auto"/>
        <w:ind w:firstLineChars="200" w:firstLine="480"/>
        <w:rPr>
          <w:sz w:val="24"/>
          <w:lang w:eastAsia="zh-Hans"/>
        </w:rPr>
      </w:pPr>
      <w:r>
        <w:rPr>
          <w:rFonts w:hint="eastAsia"/>
          <w:sz w:val="24"/>
          <w:lang w:eastAsia="zh-Hans"/>
        </w:rPr>
        <w:t>掌握素质教育</w:t>
      </w:r>
      <w:r>
        <w:rPr>
          <w:sz w:val="24"/>
          <w:lang w:eastAsia="zh-Hans"/>
        </w:rPr>
        <w:t>、</w:t>
      </w:r>
      <w:r>
        <w:rPr>
          <w:rFonts w:hint="eastAsia"/>
          <w:sz w:val="24"/>
          <w:lang w:eastAsia="zh-Hans"/>
        </w:rPr>
        <w:t>人本教育</w:t>
      </w:r>
      <w:r>
        <w:rPr>
          <w:sz w:val="24"/>
          <w:lang w:eastAsia="zh-Hans"/>
        </w:rPr>
        <w:t>、</w:t>
      </w:r>
      <w:r>
        <w:rPr>
          <w:rFonts w:hint="eastAsia"/>
          <w:sz w:val="24"/>
          <w:lang w:eastAsia="zh-Hans"/>
        </w:rPr>
        <w:t>全纳教育的内涵与意义</w:t>
      </w:r>
    </w:p>
    <w:p w:rsidR="005C5B5A" w:rsidRDefault="001E7F20">
      <w:pPr>
        <w:numPr>
          <w:ilvl w:val="0"/>
          <w:numId w:val="4"/>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试对应试教育与素质教育进行比较</w:t>
      </w:r>
    </w:p>
    <w:p w:rsidR="005C5B5A" w:rsidRDefault="001E7F20">
      <w:pPr>
        <w:spacing w:line="360" w:lineRule="auto"/>
        <w:ind w:leftChars="200" w:left="420"/>
        <w:rPr>
          <w:sz w:val="28"/>
          <w:szCs w:val="28"/>
          <w:lang w:eastAsia="zh-Hans"/>
        </w:rPr>
      </w:pPr>
      <w:r>
        <w:rPr>
          <w:sz w:val="28"/>
          <w:szCs w:val="28"/>
          <w:lang w:eastAsia="zh-Hans"/>
        </w:rPr>
        <w:t xml:space="preserve"> </w:t>
      </w:r>
    </w:p>
    <w:p w:rsidR="005C5B5A" w:rsidRDefault="001E7F20">
      <w:pPr>
        <w:pStyle w:val="3"/>
        <w:jc w:val="center"/>
        <w:rPr>
          <w:b w:val="0"/>
          <w:bCs/>
          <w:sz w:val="28"/>
          <w:szCs w:val="28"/>
          <w:lang w:eastAsia="zh-Hans"/>
        </w:rPr>
      </w:pPr>
      <w:r>
        <w:rPr>
          <w:rFonts w:hint="eastAsia"/>
          <w:b w:val="0"/>
          <w:bCs/>
          <w:sz w:val="28"/>
          <w:szCs w:val="28"/>
          <w:lang w:eastAsia="zh-Hans"/>
        </w:rPr>
        <w:t>第二章</w:t>
      </w:r>
      <w:r>
        <w:rPr>
          <w:b w:val="0"/>
          <w:bCs/>
          <w:sz w:val="28"/>
          <w:szCs w:val="28"/>
          <w:lang w:eastAsia="zh-Hans"/>
        </w:rPr>
        <w:t xml:space="preserve">   </w:t>
      </w:r>
      <w:r>
        <w:rPr>
          <w:rFonts w:hint="eastAsia"/>
          <w:b w:val="0"/>
          <w:bCs/>
          <w:sz w:val="28"/>
          <w:szCs w:val="28"/>
          <w:lang w:eastAsia="zh-Hans"/>
        </w:rPr>
        <w:t>学校教育与社会发展</w:t>
      </w:r>
    </w:p>
    <w:p w:rsidR="005C5B5A" w:rsidRDefault="001E7F20">
      <w:pPr>
        <w:numPr>
          <w:ilvl w:val="0"/>
          <w:numId w:val="5"/>
        </w:numPr>
        <w:spacing w:line="360" w:lineRule="auto"/>
        <w:ind w:firstLineChars="200" w:firstLine="480"/>
        <w:rPr>
          <w:sz w:val="24"/>
          <w:lang w:eastAsia="zh-Hans"/>
        </w:rPr>
      </w:pPr>
      <w:r>
        <w:rPr>
          <w:rFonts w:hint="eastAsia"/>
          <w:sz w:val="24"/>
          <w:lang w:eastAsia="zh-Hans"/>
        </w:rPr>
        <w:t>学校教育的社会制约性</w:t>
      </w:r>
    </w:p>
    <w:p w:rsidR="005C5B5A" w:rsidRDefault="001E7F20">
      <w:pPr>
        <w:numPr>
          <w:ilvl w:val="0"/>
          <w:numId w:val="6"/>
        </w:numPr>
        <w:spacing w:line="360" w:lineRule="auto"/>
        <w:ind w:leftChars="200" w:left="420"/>
        <w:rPr>
          <w:sz w:val="24"/>
          <w:lang w:eastAsia="zh-Hans"/>
        </w:rPr>
      </w:pPr>
      <w:r>
        <w:rPr>
          <w:rFonts w:hint="eastAsia"/>
          <w:sz w:val="24"/>
          <w:lang w:eastAsia="zh-Hans"/>
        </w:rPr>
        <w:t>了解学校教育和社会发展之间是相互制约和相互促进的关系</w:t>
      </w:r>
      <w:r>
        <w:rPr>
          <w:sz w:val="24"/>
          <w:lang w:eastAsia="zh-Hans"/>
        </w:rPr>
        <w:t>。</w:t>
      </w:r>
    </w:p>
    <w:p w:rsidR="005C5B5A" w:rsidRDefault="001E7F20">
      <w:pPr>
        <w:numPr>
          <w:ilvl w:val="0"/>
          <w:numId w:val="6"/>
        </w:numPr>
        <w:spacing w:line="360" w:lineRule="auto"/>
        <w:ind w:leftChars="200" w:left="420"/>
        <w:rPr>
          <w:sz w:val="24"/>
          <w:lang w:eastAsia="zh-Hans"/>
        </w:rPr>
      </w:pPr>
      <w:r>
        <w:rPr>
          <w:rFonts w:hint="eastAsia"/>
          <w:sz w:val="24"/>
          <w:lang w:eastAsia="zh-Hans"/>
        </w:rPr>
        <w:t>掌握社会的政治</w:t>
      </w:r>
      <w:r>
        <w:rPr>
          <w:sz w:val="24"/>
          <w:lang w:eastAsia="zh-Hans"/>
        </w:rPr>
        <w:t>、</w:t>
      </w:r>
      <w:r>
        <w:rPr>
          <w:rFonts w:hint="eastAsia"/>
          <w:sz w:val="24"/>
          <w:lang w:eastAsia="zh-Hans"/>
        </w:rPr>
        <w:t>经济</w:t>
      </w:r>
      <w:r>
        <w:rPr>
          <w:sz w:val="24"/>
          <w:lang w:eastAsia="zh-Hans"/>
        </w:rPr>
        <w:t>、</w:t>
      </w:r>
      <w:r>
        <w:rPr>
          <w:rFonts w:hint="eastAsia"/>
          <w:sz w:val="24"/>
          <w:lang w:eastAsia="zh-Hans"/>
        </w:rPr>
        <w:t>文化和人口对学校教育的制约性</w:t>
      </w:r>
      <w:r>
        <w:rPr>
          <w:sz w:val="24"/>
          <w:lang w:eastAsia="zh-Hans"/>
        </w:rPr>
        <w:t>。</w:t>
      </w:r>
    </w:p>
    <w:p w:rsidR="005C5B5A" w:rsidRDefault="001E7F20">
      <w:pPr>
        <w:numPr>
          <w:ilvl w:val="0"/>
          <w:numId w:val="6"/>
        </w:numPr>
        <w:spacing w:line="360" w:lineRule="auto"/>
        <w:ind w:leftChars="200" w:left="420"/>
        <w:rPr>
          <w:sz w:val="24"/>
          <w:lang w:eastAsia="zh-Hans"/>
        </w:rPr>
      </w:pPr>
      <w:r>
        <w:rPr>
          <w:rFonts w:hint="eastAsia"/>
          <w:sz w:val="24"/>
          <w:lang w:eastAsia="zh-Hans"/>
        </w:rPr>
        <w:t>综合应用</w:t>
      </w:r>
      <w:r>
        <w:rPr>
          <w:sz w:val="24"/>
          <w:lang w:eastAsia="zh-Hans"/>
        </w:rPr>
        <w:t>：</w:t>
      </w:r>
      <w:r>
        <w:rPr>
          <w:rFonts w:hint="eastAsia"/>
          <w:sz w:val="24"/>
          <w:lang w:eastAsia="zh-Hans"/>
        </w:rPr>
        <w:t>论述社会人口对学校教育制约作用的具体表现</w:t>
      </w:r>
      <w:r>
        <w:rPr>
          <w:sz w:val="24"/>
          <w:lang w:eastAsia="zh-Hans"/>
        </w:rPr>
        <w:t>。</w:t>
      </w:r>
    </w:p>
    <w:p w:rsidR="005C5B5A" w:rsidRDefault="001E7F20">
      <w:pPr>
        <w:numPr>
          <w:ilvl w:val="0"/>
          <w:numId w:val="5"/>
        </w:numPr>
        <w:spacing w:line="360" w:lineRule="auto"/>
        <w:ind w:firstLineChars="200" w:firstLine="480"/>
        <w:rPr>
          <w:sz w:val="24"/>
          <w:lang w:eastAsia="zh-Hans"/>
        </w:rPr>
      </w:pPr>
      <w:r>
        <w:rPr>
          <w:rFonts w:hint="eastAsia"/>
          <w:sz w:val="24"/>
          <w:lang w:eastAsia="zh-Hans"/>
        </w:rPr>
        <w:t>学校教育的社会功能</w:t>
      </w:r>
    </w:p>
    <w:p w:rsidR="005C5B5A" w:rsidRDefault="001E7F20">
      <w:pPr>
        <w:numPr>
          <w:ilvl w:val="0"/>
          <w:numId w:val="7"/>
        </w:numPr>
        <w:spacing w:line="360" w:lineRule="auto"/>
        <w:ind w:leftChars="200" w:left="420"/>
        <w:rPr>
          <w:sz w:val="24"/>
          <w:lang w:eastAsia="zh-Hans"/>
        </w:rPr>
      </w:pPr>
      <w:r>
        <w:rPr>
          <w:rFonts w:hint="eastAsia"/>
          <w:sz w:val="24"/>
          <w:lang w:eastAsia="zh-Hans"/>
        </w:rPr>
        <w:t>掌握学校教育对社会的政治</w:t>
      </w:r>
      <w:r>
        <w:rPr>
          <w:sz w:val="24"/>
          <w:lang w:eastAsia="zh-Hans"/>
        </w:rPr>
        <w:t>、</w:t>
      </w:r>
      <w:r>
        <w:rPr>
          <w:rFonts w:hint="eastAsia"/>
          <w:sz w:val="24"/>
          <w:lang w:eastAsia="zh-Hans"/>
        </w:rPr>
        <w:t>经济</w:t>
      </w:r>
      <w:r>
        <w:rPr>
          <w:sz w:val="24"/>
          <w:lang w:eastAsia="zh-Hans"/>
        </w:rPr>
        <w:t>、</w:t>
      </w:r>
      <w:r>
        <w:rPr>
          <w:rFonts w:hint="eastAsia"/>
          <w:sz w:val="24"/>
          <w:lang w:eastAsia="zh-Hans"/>
        </w:rPr>
        <w:t>文化和人口的功能</w:t>
      </w:r>
      <w:r>
        <w:rPr>
          <w:sz w:val="24"/>
          <w:lang w:eastAsia="zh-Hans"/>
        </w:rPr>
        <w:t>。</w:t>
      </w:r>
    </w:p>
    <w:p w:rsidR="005C5B5A" w:rsidRDefault="001E7F20">
      <w:pPr>
        <w:numPr>
          <w:ilvl w:val="0"/>
          <w:numId w:val="7"/>
        </w:numPr>
        <w:spacing w:line="360" w:lineRule="auto"/>
        <w:ind w:leftChars="200" w:left="420"/>
        <w:rPr>
          <w:sz w:val="24"/>
          <w:lang w:eastAsia="zh-Hans"/>
        </w:rPr>
      </w:pPr>
      <w:r>
        <w:rPr>
          <w:rFonts w:hint="eastAsia"/>
          <w:sz w:val="24"/>
          <w:lang w:eastAsia="zh-Hans"/>
        </w:rPr>
        <w:t>综合应用</w:t>
      </w:r>
      <w:r>
        <w:rPr>
          <w:sz w:val="24"/>
          <w:lang w:eastAsia="zh-Hans"/>
        </w:rPr>
        <w:t>：</w:t>
      </w:r>
      <w:r>
        <w:rPr>
          <w:rFonts w:hint="eastAsia"/>
          <w:sz w:val="24"/>
          <w:lang w:eastAsia="zh-Hans"/>
        </w:rPr>
        <w:t>论述学校教育的文化功能</w:t>
      </w:r>
      <w:r>
        <w:rPr>
          <w:sz w:val="24"/>
          <w:lang w:eastAsia="zh-Hans"/>
        </w:rPr>
        <w:t>。</w:t>
      </w:r>
    </w:p>
    <w:p w:rsidR="005C5B5A" w:rsidRDefault="005C5B5A">
      <w:pPr>
        <w:spacing w:line="360" w:lineRule="auto"/>
        <w:rPr>
          <w:sz w:val="24"/>
          <w:lang w:eastAsia="zh-Hans"/>
        </w:rPr>
      </w:pPr>
    </w:p>
    <w:p w:rsidR="005C5B5A" w:rsidRDefault="001E7F20">
      <w:pPr>
        <w:pStyle w:val="3"/>
        <w:jc w:val="center"/>
        <w:rPr>
          <w:b w:val="0"/>
          <w:bCs/>
          <w:sz w:val="28"/>
          <w:szCs w:val="28"/>
          <w:lang w:eastAsia="zh-Hans"/>
        </w:rPr>
      </w:pPr>
      <w:r>
        <w:rPr>
          <w:rFonts w:hint="eastAsia"/>
          <w:b w:val="0"/>
          <w:bCs/>
          <w:sz w:val="28"/>
          <w:szCs w:val="28"/>
          <w:lang w:eastAsia="zh-Hans"/>
        </w:rPr>
        <w:t>第三章</w:t>
      </w:r>
      <w:r>
        <w:rPr>
          <w:b w:val="0"/>
          <w:bCs/>
          <w:sz w:val="28"/>
          <w:szCs w:val="28"/>
          <w:lang w:eastAsia="zh-Hans"/>
        </w:rPr>
        <w:t xml:space="preserve">    </w:t>
      </w:r>
      <w:r>
        <w:rPr>
          <w:rFonts w:hint="eastAsia"/>
          <w:b w:val="0"/>
          <w:bCs/>
          <w:sz w:val="28"/>
          <w:szCs w:val="28"/>
          <w:lang w:eastAsia="zh-Hans"/>
        </w:rPr>
        <w:t>学校教育与人的发展</w:t>
      </w:r>
    </w:p>
    <w:p w:rsidR="005C5B5A" w:rsidRDefault="001E7F20">
      <w:pPr>
        <w:numPr>
          <w:ilvl w:val="0"/>
          <w:numId w:val="8"/>
        </w:numPr>
        <w:spacing w:line="360" w:lineRule="auto"/>
        <w:ind w:firstLineChars="200" w:firstLine="480"/>
        <w:rPr>
          <w:sz w:val="24"/>
          <w:lang w:eastAsia="zh-Hans"/>
        </w:rPr>
      </w:pPr>
      <w:r>
        <w:rPr>
          <w:rFonts w:hint="eastAsia"/>
          <w:sz w:val="24"/>
          <w:lang w:eastAsia="zh-Hans"/>
        </w:rPr>
        <w:t>学校教育的人的制约性</w:t>
      </w:r>
    </w:p>
    <w:p w:rsidR="005C5B5A" w:rsidRDefault="001E7F20">
      <w:pPr>
        <w:numPr>
          <w:ilvl w:val="0"/>
          <w:numId w:val="9"/>
        </w:numPr>
        <w:spacing w:line="360" w:lineRule="auto"/>
        <w:ind w:firstLineChars="200" w:firstLine="480"/>
        <w:rPr>
          <w:sz w:val="24"/>
          <w:lang w:eastAsia="zh-Hans"/>
        </w:rPr>
      </w:pPr>
      <w:r>
        <w:rPr>
          <w:rFonts w:hint="eastAsia"/>
          <w:sz w:val="24"/>
          <w:lang w:eastAsia="zh-Hans"/>
        </w:rPr>
        <w:t>识记人的三重</w:t>
      </w:r>
      <w:r>
        <w:rPr>
          <w:rFonts w:hint="eastAsia"/>
          <w:sz w:val="24"/>
        </w:rPr>
        <w:t>性</w:t>
      </w:r>
      <w:r>
        <w:rPr>
          <w:rFonts w:hint="eastAsia"/>
          <w:sz w:val="24"/>
          <w:lang w:eastAsia="zh-Hans"/>
        </w:rPr>
        <w:t>存在</w:t>
      </w:r>
      <w:r>
        <w:rPr>
          <w:rFonts w:hint="eastAsia"/>
          <w:sz w:val="24"/>
        </w:rPr>
        <w:t>：</w:t>
      </w:r>
      <w:r>
        <w:rPr>
          <w:rFonts w:hint="eastAsia"/>
          <w:sz w:val="24"/>
          <w:lang w:eastAsia="zh-Hans"/>
        </w:rPr>
        <w:t>人具有自然属性</w:t>
      </w:r>
      <w:r>
        <w:rPr>
          <w:sz w:val="24"/>
          <w:lang w:eastAsia="zh-Hans"/>
        </w:rPr>
        <w:t>、</w:t>
      </w:r>
      <w:r>
        <w:rPr>
          <w:rFonts w:hint="eastAsia"/>
          <w:sz w:val="24"/>
          <w:lang w:eastAsia="zh-Hans"/>
        </w:rPr>
        <w:t>社会属性和精神属性</w:t>
      </w:r>
      <w:r>
        <w:rPr>
          <w:sz w:val="24"/>
          <w:lang w:eastAsia="zh-Hans"/>
        </w:rPr>
        <w:t>。</w:t>
      </w:r>
    </w:p>
    <w:p w:rsidR="005C5B5A" w:rsidRDefault="001E7F20">
      <w:pPr>
        <w:numPr>
          <w:ilvl w:val="0"/>
          <w:numId w:val="9"/>
        </w:numPr>
        <w:spacing w:line="360" w:lineRule="auto"/>
        <w:ind w:firstLineChars="200" w:firstLine="480"/>
        <w:rPr>
          <w:sz w:val="24"/>
          <w:lang w:eastAsia="zh-Hans"/>
        </w:rPr>
      </w:pPr>
      <w:r>
        <w:rPr>
          <w:rFonts w:hint="eastAsia"/>
          <w:sz w:val="24"/>
          <w:lang w:eastAsia="zh-Hans"/>
        </w:rPr>
        <w:t>理解人受学校教育教育的可能性存在</w:t>
      </w:r>
      <w:r>
        <w:rPr>
          <w:sz w:val="24"/>
          <w:lang w:eastAsia="zh-Hans"/>
        </w:rPr>
        <w:t>：</w:t>
      </w:r>
      <w:r>
        <w:rPr>
          <w:rFonts w:hint="eastAsia"/>
          <w:sz w:val="24"/>
          <w:lang w:eastAsia="zh-Hans"/>
        </w:rPr>
        <w:t>不确定性是人本身的特征</w:t>
      </w:r>
      <w:r>
        <w:rPr>
          <w:sz w:val="24"/>
          <w:lang w:eastAsia="zh-Hans"/>
        </w:rPr>
        <w:t>、</w:t>
      </w:r>
      <w:r>
        <w:rPr>
          <w:rFonts w:hint="eastAsia"/>
          <w:sz w:val="24"/>
          <w:lang w:eastAsia="zh-Hans"/>
        </w:rPr>
        <w:t>人的发展的无限潜能</w:t>
      </w:r>
      <w:r>
        <w:rPr>
          <w:sz w:val="24"/>
          <w:lang w:eastAsia="zh-Hans"/>
        </w:rPr>
        <w:t>、</w:t>
      </w:r>
      <w:r>
        <w:rPr>
          <w:rFonts w:hint="eastAsia"/>
          <w:sz w:val="24"/>
          <w:lang w:eastAsia="zh-Hans"/>
        </w:rPr>
        <w:t>人的发展的方向的多维性</w:t>
      </w:r>
      <w:r>
        <w:rPr>
          <w:sz w:val="24"/>
          <w:lang w:eastAsia="zh-Hans"/>
        </w:rPr>
        <w:t>、</w:t>
      </w:r>
      <w:r>
        <w:rPr>
          <w:rFonts w:hint="eastAsia"/>
          <w:sz w:val="24"/>
          <w:lang w:eastAsia="zh-Hans"/>
        </w:rPr>
        <w:t>人的本质的永远开放与不断生成</w:t>
      </w:r>
      <w:r>
        <w:rPr>
          <w:sz w:val="24"/>
          <w:lang w:eastAsia="zh-Hans"/>
        </w:rPr>
        <w:t>。</w:t>
      </w:r>
    </w:p>
    <w:p w:rsidR="005C5B5A" w:rsidRDefault="001E7F20">
      <w:pPr>
        <w:numPr>
          <w:ilvl w:val="0"/>
          <w:numId w:val="9"/>
        </w:numPr>
        <w:spacing w:line="360" w:lineRule="auto"/>
        <w:ind w:firstLineChars="200" w:firstLine="480"/>
        <w:rPr>
          <w:sz w:val="24"/>
          <w:lang w:eastAsia="zh-Hans"/>
        </w:rPr>
      </w:pPr>
      <w:r>
        <w:rPr>
          <w:rFonts w:hint="eastAsia"/>
          <w:sz w:val="24"/>
          <w:lang w:eastAsia="zh-Hans"/>
        </w:rPr>
        <w:t>识记人身心发展的四条规律</w:t>
      </w:r>
      <w:r>
        <w:rPr>
          <w:sz w:val="24"/>
          <w:lang w:eastAsia="zh-Hans"/>
        </w:rPr>
        <w:t>：</w:t>
      </w:r>
      <w:r>
        <w:rPr>
          <w:rFonts w:hint="eastAsia"/>
          <w:sz w:val="24"/>
          <w:lang w:eastAsia="zh-Hans"/>
        </w:rPr>
        <w:t>顺序性</w:t>
      </w:r>
      <w:r>
        <w:rPr>
          <w:sz w:val="24"/>
          <w:lang w:eastAsia="zh-Hans"/>
        </w:rPr>
        <w:t>、</w:t>
      </w:r>
      <w:r>
        <w:rPr>
          <w:rFonts w:hint="eastAsia"/>
          <w:sz w:val="24"/>
          <w:lang w:eastAsia="zh-Hans"/>
        </w:rPr>
        <w:t>阶段性</w:t>
      </w:r>
      <w:r>
        <w:rPr>
          <w:sz w:val="24"/>
          <w:lang w:eastAsia="zh-Hans"/>
        </w:rPr>
        <w:t>、</w:t>
      </w:r>
      <w:r>
        <w:rPr>
          <w:rFonts w:hint="eastAsia"/>
          <w:sz w:val="24"/>
          <w:lang w:eastAsia="zh-Hans"/>
        </w:rPr>
        <w:t>不平衡性和差异性</w:t>
      </w:r>
      <w:r>
        <w:rPr>
          <w:sz w:val="24"/>
          <w:lang w:eastAsia="zh-Hans"/>
        </w:rPr>
        <w:t>。</w:t>
      </w:r>
    </w:p>
    <w:p w:rsidR="005C5B5A" w:rsidRDefault="001E7F20">
      <w:pPr>
        <w:numPr>
          <w:ilvl w:val="0"/>
          <w:numId w:val="9"/>
        </w:numPr>
        <w:spacing w:line="360" w:lineRule="auto"/>
        <w:ind w:firstLineChars="200" w:firstLine="480"/>
        <w:rPr>
          <w:sz w:val="24"/>
          <w:lang w:eastAsia="zh-Hans"/>
        </w:rPr>
      </w:pPr>
      <w:r>
        <w:rPr>
          <w:rFonts w:hint="eastAsia"/>
          <w:sz w:val="24"/>
          <w:lang w:eastAsia="zh-Hans"/>
        </w:rPr>
        <w:t>识记人性的三种观点</w:t>
      </w:r>
      <w:r>
        <w:rPr>
          <w:sz w:val="24"/>
          <w:lang w:eastAsia="zh-Hans"/>
        </w:rPr>
        <w:t>：</w:t>
      </w:r>
      <w:r>
        <w:rPr>
          <w:rFonts w:hint="eastAsia"/>
          <w:sz w:val="24"/>
          <w:lang w:eastAsia="zh-Hans"/>
        </w:rPr>
        <w:t>性善论</w:t>
      </w:r>
      <w:r>
        <w:rPr>
          <w:sz w:val="24"/>
          <w:lang w:eastAsia="zh-Hans"/>
        </w:rPr>
        <w:t>、</w:t>
      </w:r>
      <w:r>
        <w:rPr>
          <w:rFonts w:hint="eastAsia"/>
          <w:sz w:val="24"/>
          <w:lang w:eastAsia="zh-Hans"/>
        </w:rPr>
        <w:t>性恶论</w:t>
      </w:r>
      <w:r>
        <w:rPr>
          <w:sz w:val="24"/>
          <w:lang w:eastAsia="zh-Hans"/>
        </w:rPr>
        <w:t>、</w:t>
      </w:r>
      <w:r>
        <w:rPr>
          <w:rFonts w:hint="eastAsia"/>
          <w:sz w:val="24"/>
          <w:lang w:eastAsia="zh-Hans"/>
        </w:rPr>
        <w:t>中性论</w:t>
      </w:r>
      <w:r>
        <w:rPr>
          <w:sz w:val="24"/>
          <w:lang w:eastAsia="zh-Hans"/>
        </w:rPr>
        <w:t>。</w:t>
      </w:r>
    </w:p>
    <w:p w:rsidR="005C5B5A" w:rsidRDefault="001E7F20">
      <w:pPr>
        <w:numPr>
          <w:ilvl w:val="0"/>
          <w:numId w:val="9"/>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结合人身心发展的规律性</w:t>
      </w:r>
      <w:r>
        <w:rPr>
          <w:sz w:val="24"/>
          <w:lang w:eastAsia="zh-Hans"/>
        </w:rPr>
        <w:t>，</w:t>
      </w:r>
      <w:r>
        <w:rPr>
          <w:rFonts w:hint="eastAsia"/>
          <w:sz w:val="24"/>
          <w:lang w:eastAsia="zh-Hans"/>
        </w:rPr>
        <w:t>你认为教师应该如何遵循人身心发展的规律来教学</w:t>
      </w:r>
      <w:r>
        <w:rPr>
          <w:sz w:val="24"/>
          <w:lang w:eastAsia="zh-Hans"/>
        </w:rPr>
        <w:t>？</w:t>
      </w:r>
    </w:p>
    <w:p w:rsidR="005C5B5A" w:rsidRDefault="001E7F20">
      <w:pPr>
        <w:numPr>
          <w:ilvl w:val="0"/>
          <w:numId w:val="8"/>
        </w:numPr>
        <w:spacing w:line="360" w:lineRule="auto"/>
        <w:ind w:firstLineChars="200" w:firstLine="480"/>
        <w:rPr>
          <w:sz w:val="24"/>
          <w:lang w:eastAsia="zh-Hans"/>
        </w:rPr>
      </w:pPr>
      <w:r>
        <w:rPr>
          <w:rFonts w:hint="eastAsia"/>
          <w:sz w:val="24"/>
          <w:lang w:eastAsia="zh-Hans"/>
        </w:rPr>
        <w:t>学校教育促进个体发展</w:t>
      </w:r>
    </w:p>
    <w:p w:rsidR="005C5B5A" w:rsidRDefault="001E7F20">
      <w:pPr>
        <w:numPr>
          <w:ilvl w:val="0"/>
          <w:numId w:val="10"/>
        </w:numPr>
        <w:spacing w:line="360" w:lineRule="auto"/>
        <w:ind w:firstLineChars="200" w:firstLine="480"/>
        <w:rPr>
          <w:sz w:val="24"/>
          <w:lang w:eastAsia="zh-Hans"/>
        </w:rPr>
      </w:pPr>
      <w:r>
        <w:rPr>
          <w:rFonts w:hint="eastAsia"/>
          <w:sz w:val="24"/>
          <w:lang w:eastAsia="zh-Hans"/>
        </w:rPr>
        <w:t>识记影响个体发展的主要因素</w:t>
      </w:r>
      <w:r>
        <w:rPr>
          <w:sz w:val="24"/>
          <w:lang w:eastAsia="zh-Hans"/>
        </w:rPr>
        <w:t>：</w:t>
      </w:r>
      <w:r>
        <w:rPr>
          <w:rFonts w:hint="eastAsia"/>
          <w:sz w:val="24"/>
          <w:lang w:eastAsia="zh-Hans"/>
        </w:rPr>
        <w:t>遗传素质</w:t>
      </w:r>
      <w:r>
        <w:rPr>
          <w:sz w:val="24"/>
          <w:lang w:eastAsia="zh-Hans"/>
        </w:rPr>
        <w:t>、</w:t>
      </w:r>
      <w:r>
        <w:rPr>
          <w:rFonts w:hint="eastAsia"/>
          <w:sz w:val="24"/>
          <w:lang w:eastAsia="zh-Hans"/>
        </w:rPr>
        <w:t>环境</w:t>
      </w:r>
      <w:r>
        <w:rPr>
          <w:sz w:val="24"/>
          <w:lang w:eastAsia="zh-Hans"/>
        </w:rPr>
        <w:t>、</w:t>
      </w:r>
      <w:r>
        <w:rPr>
          <w:rFonts w:hint="eastAsia"/>
          <w:sz w:val="24"/>
          <w:lang w:eastAsia="zh-Hans"/>
        </w:rPr>
        <w:t>主体性</w:t>
      </w:r>
      <w:r>
        <w:rPr>
          <w:sz w:val="24"/>
          <w:lang w:eastAsia="zh-Hans"/>
        </w:rPr>
        <w:t>、</w:t>
      </w:r>
      <w:r>
        <w:rPr>
          <w:rFonts w:hint="eastAsia"/>
          <w:sz w:val="24"/>
          <w:lang w:eastAsia="zh-Hans"/>
        </w:rPr>
        <w:t>实践活动</w:t>
      </w:r>
      <w:r>
        <w:rPr>
          <w:sz w:val="24"/>
          <w:lang w:eastAsia="zh-Hans"/>
        </w:rPr>
        <w:t>、</w:t>
      </w:r>
      <w:r>
        <w:rPr>
          <w:rFonts w:hint="eastAsia"/>
          <w:sz w:val="24"/>
          <w:lang w:eastAsia="zh-Hans"/>
        </w:rPr>
        <w:t>学校教育</w:t>
      </w:r>
      <w:r>
        <w:rPr>
          <w:sz w:val="24"/>
          <w:lang w:eastAsia="zh-Hans"/>
        </w:rPr>
        <w:t>。</w:t>
      </w:r>
    </w:p>
    <w:p w:rsidR="005C5B5A" w:rsidRDefault="001E7F20">
      <w:pPr>
        <w:numPr>
          <w:ilvl w:val="0"/>
          <w:numId w:val="10"/>
        </w:numPr>
        <w:spacing w:line="360" w:lineRule="auto"/>
        <w:ind w:firstLineChars="200" w:firstLine="480"/>
        <w:rPr>
          <w:sz w:val="24"/>
          <w:lang w:eastAsia="zh-Hans"/>
        </w:rPr>
      </w:pPr>
      <w:r>
        <w:rPr>
          <w:rFonts w:hint="eastAsia"/>
          <w:sz w:val="24"/>
          <w:lang w:eastAsia="zh-Hans"/>
        </w:rPr>
        <w:t>识记学校教育促进个体发展功能的主要表现</w:t>
      </w:r>
      <w:r>
        <w:rPr>
          <w:sz w:val="24"/>
          <w:lang w:eastAsia="zh-Hans"/>
        </w:rPr>
        <w:t>：</w:t>
      </w:r>
      <w:r>
        <w:rPr>
          <w:rFonts w:hint="eastAsia"/>
          <w:sz w:val="24"/>
          <w:lang w:eastAsia="zh-Hans"/>
        </w:rPr>
        <w:t>促进个体社会化和促进</w:t>
      </w:r>
      <w:r>
        <w:rPr>
          <w:rFonts w:hint="eastAsia"/>
          <w:sz w:val="24"/>
          <w:lang w:eastAsia="zh-Hans"/>
        </w:rPr>
        <w:lastRenderedPageBreak/>
        <w:t>个体个性化</w:t>
      </w:r>
      <w:r>
        <w:rPr>
          <w:sz w:val="24"/>
          <w:lang w:eastAsia="zh-Hans"/>
        </w:rPr>
        <w:t>。</w:t>
      </w:r>
    </w:p>
    <w:p w:rsidR="005C5B5A" w:rsidRDefault="001E7F20">
      <w:pPr>
        <w:numPr>
          <w:ilvl w:val="0"/>
          <w:numId w:val="10"/>
        </w:numPr>
        <w:spacing w:line="360" w:lineRule="auto"/>
        <w:ind w:firstLineChars="200" w:firstLine="480"/>
        <w:rPr>
          <w:rFonts w:asciiTheme="majorEastAsia" w:eastAsiaTheme="majorEastAsia" w:hAnsiTheme="majorEastAsia" w:cstheme="majorEastAsia"/>
          <w:b/>
          <w:sz w:val="24"/>
          <w:lang w:eastAsia="zh-Hans"/>
        </w:rPr>
      </w:pPr>
      <w:r>
        <w:rPr>
          <w:rFonts w:hint="eastAsia"/>
          <w:sz w:val="24"/>
          <w:lang w:eastAsia="zh-Hans"/>
        </w:rPr>
        <w:t>综合应用</w:t>
      </w:r>
      <w:r>
        <w:rPr>
          <w:sz w:val="24"/>
          <w:lang w:eastAsia="zh-Hans"/>
        </w:rPr>
        <w:t>：</w:t>
      </w:r>
      <w:r>
        <w:rPr>
          <w:rFonts w:hint="eastAsia"/>
          <w:sz w:val="24"/>
          <w:lang w:eastAsia="zh-Hans"/>
        </w:rPr>
        <w:t>你是如何理解“学校教育对个体发展起主导作用”这一观点的</w:t>
      </w:r>
      <w:r>
        <w:rPr>
          <w:sz w:val="24"/>
          <w:lang w:eastAsia="zh-Hans"/>
        </w:rPr>
        <w:t>？</w:t>
      </w:r>
    </w:p>
    <w:p w:rsidR="005C5B5A" w:rsidRDefault="005C5B5A">
      <w:pPr>
        <w:spacing w:line="360" w:lineRule="auto"/>
        <w:rPr>
          <w:rFonts w:asciiTheme="majorEastAsia" w:eastAsiaTheme="majorEastAsia" w:hAnsiTheme="majorEastAsia" w:cstheme="majorEastAsia"/>
          <w:bCs/>
          <w:sz w:val="28"/>
          <w:szCs w:val="28"/>
          <w:lang w:eastAsia="zh-Hans"/>
        </w:rPr>
      </w:pPr>
    </w:p>
    <w:p w:rsidR="005C5B5A" w:rsidRDefault="001E7F20">
      <w:pPr>
        <w:pStyle w:val="3"/>
        <w:jc w:val="center"/>
        <w:rPr>
          <w:b w:val="0"/>
          <w:bCs/>
          <w:sz w:val="28"/>
          <w:szCs w:val="28"/>
          <w:lang w:eastAsia="zh-Hans"/>
        </w:rPr>
      </w:pPr>
      <w:r>
        <w:rPr>
          <w:rFonts w:hint="eastAsia"/>
          <w:b w:val="0"/>
          <w:bCs/>
          <w:sz w:val="28"/>
          <w:szCs w:val="28"/>
          <w:lang w:eastAsia="zh-Hans"/>
        </w:rPr>
        <w:t>第四章</w:t>
      </w:r>
      <w:r>
        <w:rPr>
          <w:b w:val="0"/>
          <w:bCs/>
          <w:sz w:val="28"/>
          <w:szCs w:val="28"/>
          <w:lang w:eastAsia="zh-Hans"/>
        </w:rPr>
        <w:t xml:space="preserve">   </w:t>
      </w:r>
      <w:r>
        <w:rPr>
          <w:rFonts w:hint="eastAsia"/>
          <w:b w:val="0"/>
          <w:bCs/>
          <w:sz w:val="28"/>
          <w:szCs w:val="28"/>
          <w:lang w:eastAsia="zh-Hans"/>
        </w:rPr>
        <w:t>学校教育的目的</w:t>
      </w:r>
    </w:p>
    <w:p w:rsidR="005C5B5A" w:rsidRDefault="001E7F20">
      <w:pPr>
        <w:numPr>
          <w:ilvl w:val="0"/>
          <w:numId w:val="11"/>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学校教育目的的内涵</w:t>
      </w:r>
    </w:p>
    <w:p w:rsidR="005C5B5A" w:rsidRDefault="001E7F20">
      <w:pPr>
        <w:numPr>
          <w:ilvl w:val="0"/>
          <w:numId w:val="12"/>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了解学校教育目的的广义与狭义的概念</w:t>
      </w:r>
      <w:r>
        <w:rPr>
          <w:rFonts w:asciiTheme="minorEastAsia" w:hAnsiTheme="minorEastAsia" w:cstheme="minorEastAsia" w:hint="eastAsia"/>
          <w:sz w:val="24"/>
          <w:lang w:eastAsia="zh-Hans"/>
        </w:rPr>
        <w:t>。</w:t>
      </w:r>
    </w:p>
    <w:p w:rsidR="005C5B5A" w:rsidRDefault="001E7F20">
      <w:pPr>
        <w:numPr>
          <w:ilvl w:val="0"/>
          <w:numId w:val="12"/>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识记学校教育目的的作用</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定向功能</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调控功能</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激励功能和评价功能</w:t>
      </w:r>
      <w:r>
        <w:rPr>
          <w:rFonts w:asciiTheme="minorEastAsia" w:hAnsiTheme="minorEastAsia" w:cstheme="minorEastAsia" w:hint="eastAsia"/>
          <w:sz w:val="24"/>
          <w:lang w:eastAsia="zh-Hans"/>
        </w:rPr>
        <w:t>。</w:t>
      </w:r>
    </w:p>
    <w:p w:rsidR="005C5B5A" w:rsidRDefault="001E7F20">
      <w:pPr>
        <w:numPr>
          <w:ilvl w:val="0"/>
          <w:numId w:val="11"/>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学校教育的培养目标</w:t>
      </w:r>
    </w:p>
    <w:p w:rsidR="005C5B5A" w:rsidRDefault="001E7F20">
      <w:p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1</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了解学校教育的培养目标</w:t>
      </w:r>
      <w:r>
        <w:rPr>
          <w:rFonts w:asciiTheme="minorEastAsia" w:hAnsiTheme="minorEastAsia" w:cstheme="minorEastAsia" w:hint="eastAsia"/>
          <w:sz w:val="24"/>
          <w:lang w:eastAsia="zh-Hans"/>
        </w:rPr>
        <w:t>。</w:t>
      </w:r>
    </w:p>
    <w:p w:rsidR="005C5B5A" w:rsidRDefault="001E7F20">
      <w:pPr>
        <w:numPr>
          <w:ilvl w:val="0"/>
          <w:numId w:val="11"/>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学校的全面发展教育</w:t>
      </w:r>
    </w:p>
    <w:p w:rsidR="005C5B5A" w:rsidRDefault="001E7F20">
      <w:pPr>
        <w:numPr>
          <w:ilvl w:val="0"/>
          <w:numId w:val="13"/>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识记全面发展教育的价值取向</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个人本位与社会本位的统一</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科学主义教育和人文主义教育的融合</w:t>
      </w:r>
      <w:r>
        <w:rPr>
          <w:rFonts w:asciiTheme="minorEastAsia" w:hAnsiTheme="minorEastAsia" w:cstheme="minorEastAsia" w:hint="eastAsia"/>
          <w:sz w:val="24"/>
          <w:lang w:eastAsia="zh-Hans"/>
        </w:rPr>
        <w:t>。</w:t>
      </w:r>
    </w:p>
    <w:p w:rsidR="005C5B5A" w:rsidRDefault="001E7F20">
      <w:pPr>
        <w:numPr>
          <w:ilvl w:val="0"/>
          <w:numId w:val="13"/>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识记全面发展教育的组成部分</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德育</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智育</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体育</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美育和劳动技术教育</w:t>
      </w:r>
      <w:r>
        <w:rPr>
          <w:rFonts w:asciiTheme="minorEastAsia" w:hAnsiTheme="minorEastAsia" w:cstheme="minorEastAsia" w:hint="eastAsia"/>
          <w:sz w:val="24"/>
          <w:lang w:eastAsia="zh-Hans"/>
        </w:rPr>
        <w:t>。</w:t>
      </w:r>
    </w:p>
    <w:p w:rsidR="005C5B5A" w:rsidRDefault="001E7F20">
      <w:pPr>
        <w:numPr>
          <w:ilvl w:val="0"/>
          <w:numId w:val="13"/>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综合应用</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结合实际</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谈谈坚持全面</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五育”</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发展教育的必要性和可行性</w:t>
      </w:r>
      <w:r>
        <w:rPr>
          <w:rFonts w:asciiTheme="minorEastAsia" w:hAnsiTheme="minorEastAsia" w:cstheme="minorEastAsia" w:hint="eastAsia"/>
          <w:sz w:val="24"/>
          <w:lang w:eastAsia="zh-Hans"/>
        </w:rPr>
        <w:t>。</w:t>
      </w:r>
    </w:p>
    <w:p w:rsidR="005C5B5A" w:rsidRDefault="005C5B5A">
      <w:pPr>
        <w:spacing w:line="360" w:lineRule="auto"/>
        <w:rPr>
          <w:sz w:val="24"/>
          <w:lang w:eastAsia="zh-Hans"/>
        </w:rPr>
      </w:pPr>
    </w:p>
    <w:p w:rsidR="005C5B5A" w:rsidRDefault="005C5B5A">
      <w:pPr>
        <w:spacing w:line="360" w:lineRule="auto"/>
        <w:rPr>
          <w:sz w:val="24"/>
          <w:lang w:eastAsia="zh-Hans"/>
        </w:rPr>
      </w:pPr>
    </w:p>
    <w:p w:rsidR="005C5B5A" w:rsidRDefault="001E7F20">
      <w:pPr>
        <w:pStyle w:val="2"/>
        <w:spacing w:before="60" w:after="60" w:line="360" w:lineRule="auto"/>
        <w:jc w:val="center"/>
        <w:rPr>
          <w:rFonts w:asciiTheme="majorEastAsia" w:eastAsiaTheme="majorEastAsia" w:hAnsiTheme="majorEastAsia" w:cstheme="majorEastAsia"/>
          <w:sz w:val="28"/>
          <w:szCs w:val="28"/>
          <w:lang w:eastAsia="zh-Hans"/>
        </w:rPr>
      </w:pPr>
      <w:r>
        <w:rPr>
          <w:rFonts w:asciiTheme="majorEastAsia" w:eastAsiaTheme="majorEastAsia" w:hAnsiTheme="majorEastAsia" w:cstheme="majorEastAsia" w:hint="eastAsia"/>
          <w:sz w:val="28"/>
          <w:szCs w:val="28"/>
          <w:lang w:eastAsia="zh-Hans"/>
        </w:rPr>
        <w:t>第二部分</w:t>
      </w:r>
      <w:r>
        <w:rPr>
          <w:rFonts w:asciiTheme="majorEastAsia" w:eastAsiaTheme="majorEastAsia" w:hAnsiTheme="majorEastAsia" w:cstheme="majorEastAsia" w:hint="eastAsia"/>
          <w:sz w:val="28"/>
          <w:szCs w:val="28"/>
          <w:lang w:eastAsia="zh-Hans"/>
        </w:rPr>
        <w:t xml:space="preserve">  </w:t>
      </w:r>
      <w:r>
        <w:rPr>
          <w:rFonts w:asciiTheme="majorEastAsia" w:eastAsiaTheme="majorEastAsia" w:hAnsiTheme="majorEastAsia" w:cstheme="majorEastAsia" w:hint="eastAsia"/>
          <w:sz w:val="28"/>
          <w:szCs w:val="28"/>
          <w:lang w:eastAsia="zh-Hans"/>
        </w:rPr>
        <w:t>学校教育的主体与内容</w:t>
      </w:r>
    </w:p>
    <w:p w:rsidR="005C5B5A" w:rsidRDefault="001E7F20">
      <w:pPr>
        <w:pStyle w:val="3"/>
        <w:jc w:val="center"/>
        <w:rPr>
          <w:b w:val="0"/>
          <w:bCs/>
          <w:sz w:val="28"/>
          <w:szCs w:val="28"/>
          <w:lang w:eastAsia="zh-Hans"/>
        </w:rPr>
      </w:pPr>
      <w:r>
        <w:rPr>
          <w:rFonts w:hint="eastAsia"/>
          <w:b w:val="0"/>
          <w:bCs/>
          <w:sz w:val="28"/>
          <w:szCs w:val="28"/>
          <w:lang w:eastAsia="zh-Hans"/>
        </w:rPr>
        <w:t>第五章</w:t>
      </w:r>
      <w:r>
        <w:rPr>
          <w:b w:val="0"/>
          <w:bCs/>
          <w:sz w:val="28"/>
          <w:szCs w:val="28"/>
          <w:lang w:eastAsia="zh-Hans"/>
        </w:rPr>
        <w:t xml:space="preserve">   </w:t>
      </w:r>
      <w:r>
        <w:rPr>
          <w:rFonts w:hint="eastAsia"/>
          <w:b w:val="0"/>
          <w:bCs/>
          <w:sz w:val="28"/>
          <w:szCs w:val="28"/>
          <w:lang w:eastAsia="zh-Hans"/>
        </w:rPr>
        <w:t>学校教育的主体</w:t>
      </w:r>
    </w:p>
    <w:p w:rsidR="005C5B5A" w:rsidRDefault="001E7F20">
      <w:pPr>
        <w:numPr>
          <w:ilvl w:val="0"/>
          <w:numId w:val="14"/>
        </w:numPr>
        <w:spacing w:line="360" w:lineRule="auto"/>
        <w:ind w:firstLineChars="200" w:firstLine="480"/>
        <w:rPr>
          <w:sz w:val="24"/>
          <w:lang w:eastAsia="zh-Hans"/>
        </w:rPr>
      </w:pPr>
      <w:r>
        <w:rPr>
          <w:rFonts w:hint="eastAsia"/>
          <w:sz w:val="24"/>
          <w:lang w:eastAsia="zh-Hans"/>
        </w:rPr>
        <w:t>学校教师</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t>识记学校教师的概念</w:t>
      </w:r>
      <w:r>
        <w:rPr>
          <w:sz w:val="24"/>
          <w:lang w:eastAsia="zh-Hans"/>
        </w:rPr>
        <w:t>：</w:t>
      </w:r>
      <w:r>
        <w:rPr>
          <w:rFonts w:hint="eastAsia"/>
          <w:sz w:val="24"/>
          <w:lang w:eastAsia="zh-Hans"/>
        </w:rPr>
        <w:t>受社会的委托</w:t>
      </w:r>
      <w:r>
        <w:rPr>
          <w:sz w:val="24"/>
          <w:lang w:eastAsia="zh-Hans"/>
        </w:rPr>
        <w:t>，</w:t>
      </w:r>
      <w:r>
        <w:rPr>
          <w:rFonts w:hint="eastAsia"/>
          <w:sz w:val="24"/>
          <w:lang w:eastAsia="zh-Hans"/>
        </w:rPr>
        <w:t>在学校中对学生的身心施加特定影响</w:t>
      </w:r>
      <w:r>
        <w:rPr>
          <w:sz w:val="24"/>
          <w:lang w:eastAsia="zh-Hans"/>
        </w:rPr>
        <w:t>，</w:t>
      </w:r>
      <w:r>
        <w:rPr>
          <w:rFonts w:hint="eastAsia"/>
          <w:sz w:val="24"/>
          <w:lang w:eastAsia="zh-Hans"/>
        </w:rPr>
        <w:t>把其培养成为社会所需要的人</w:t>
      </w:r>
      <w:r>
        <w:rPr>
          <w:sz w:val="24"/>
          <w:lang w:eastAsia="zh-Hans"/>
        </w:rPr>
        <w:t>，</w:t>
      </w:r>
      <w:r>
        <w:rPr>
          <w:rFonts w:hint="eastAsia"/>
          <w:sz w:val="24"/>
          <w:lang w:eastAsia="zh-Hans"/>
        </w:rPr>
        <w:t>以此为主要职责的专业人员</w:t>
      </w:r>
      <w:r>
        <w:rPr>
          <w:sz w:val="24"/>
          <w:lang w:eastAsia="zh-Hans"/>
        </w:rPr>
        <w:t>。</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t>理解学校教师职业的历史演变</w:t>
      </w:r>
      <w:r>
        <w:rPr>
          <w:sz w:val="24"/>
          <w:lang w:eastAsia="zh-Hans"/>
        </w:rPr>
        <w:t>：</w:t>
      </w:r>
      <w:r>
        <w:rPr>
          <w:rFonts w:hint="eastAsia"/>
          <w:sz w:val="24"/>
          <w:lang w:eastAsia="zh-Hans"/>
        </w:rPr>
        <w:t>历经非专业化</w:t>
      </w:r>
      <w:r>
        <w:rPr>
          <w:sz w:val="24"/>
          <w:lang w:eastAsia="zh-Hans"/>
        </w:rPr>
        <w:t>、</w:t>
      </w:r>
      <w:r>
        <w:rPr>
          <w:rFonts w:hint="eastAsia"/>
          <w:sz w:val="24"/>
          <w:lang w:eastAsia="zh-Hans"/>
        </w:rPr>
        <w:t>专门化和专业化发展三个阶段</w:t>
      </w:r>
      <w:r>
        <w:rPr>
          <w:sz w:val="24"/>
          <w:lang w:eastAsia="zh-Hans"/>
        </w:rPr>
        <w:t>。</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t>识记教师职业的责任体现在对学生</w:t>
      </w:r>
      <w:r>
        <w:rPr>
          <w:sz w:val="24"/>
          <w:lang w:eastAsia="zh-Hans"/>
        </w:rPr>
        <w:t>、</w:t>
      </w:r>
      <w:r>
        <w:rPr>
          <w:rFonts w:hint="eastAsia"/>
          <w:sz w:val="24"/>
          <w:lang w:eastAsia="zh-Hans"/>
        </w:rPr>
        <w:t>对社会</w:t>
      </w:r>
      <w:r>
        <w:rPr>
          <w:sz w:val="24"/>
          <w:lang w:eastAsia="zh-Hans"/>
        </w:rPr>
        <w:t>、</w:t>
      </w:r>
      <w:r>
        <w:rPr>
          <w:rFonts w:hint="eastAsia"/>
          <w:sz w:val="24"/>
          <w:lang w:eastAsia="zh-Hans"/>
        </w:rPr>
        <w:t>对家长负责三个方面</w:t>
      </w:r>
      <w:r>
        <w:rPr>
          <w:sz w:val="24"/>
          <w:lang w:eastAsia="zh-Hans"/>
        </w:rPr>
        <w:t>。</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lastRenderedPageBreak/>
        <w:t>综合应用</w:t>
      </w:r>
      <w:r>
        <w:rPr>
          <w:sz w:val="24"/>
          <w:lang w:eastAsia="zh-Hans"/>
        </w:rPr>
        <w:t>：</w:t>
      </w:r>
      <w:r>
        <w:rPr>
          <w:rFonts w:hint="eastAsia"/>
          <w:sz w:val="24"/>
          <w:lang w:eastAsia="zh-Hans"/>
        </w:rPr>
        <w:t>结合相关事例</w:t>
      </w:r>
      <w:r>
        <w:rPr>
          <w:sz w:val="24"/>
          <w:lang w:eastAsia="zh-Hans"/>
        </w:rPr>
        <w:t>，</w:t>
      </w:r>
      <w:r>
        <w:rPr>
          <w:rFonts w:hint="eastAsia"/>
          <w:sz w:val="24"/>
          <w:lang w:eastAsia="zh-Hans"/>
        </w:rPr>
        <w:t>阐释教师的权利与义务</w:t>
      </w:r>
      <w:r>
        <w:rPr>
          <w:sz w:val="24"/>
          <w:lang w:eastAsia="zh-Hans"/>
        </w:rPr>
        <w:t>。</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t>识记学校教师的劳动特点</w:t>
      </w:r>
      <w:r>
        <w:rPr>
          <w:sz w:val="24"/>
          <w:lang w:eastAsia="zh-Hans"/>
        </w:rPr>
        <w:t>：</w:t>
      </w:r>
      <w:r>
        <w:rPr>
          <w:rFonts w:hint="eastAsia"/>
          <w:sz w:val="24"/>
          <w:lang w:eastAsia="zh-Hans"/>
        </w:rPr>
        <w:t>复杂性</w:t>
      </w:r>
      <w:r>
        <w:rPr>
          <w:sz w:val="24"/>
          <w:lang w:eastAsia="zh-Hans"/>
        </w:rPr>
        <w:t>、</w:t>
      </w:r>
      <w:r>
        <w:rPr>
          <w:rFonts w:hint="eastAsia"/>
          <w:sz w:val="24"/>
          <w:lang w:eastAsia="zh-Hans"/>
        </w:rPr>
        <w:t>师范性</w:t>
      </w:r>
      <w:r>
        <w:rPr>
          <w:sz w:val="24"/>
          <w:lang w:eastAsia="zh-Hans"/>
        </w:rPr>
        <w:t>、</w:t>
      </w:r>
      <w:r>
        <w:rPr>
          <w:rFonts w:hint="eastAsia"/>
          <w:sz w:val="24"/>
          <w:lang w:eastAsia="zh-Hans"/>
        </w:rPr>
        <w:t>创造性</w:t>
      </w:r>
      <w:r>
        <w:rPr>
          <w:sz w:val="24"/>
          <w:lang w:eastAsia="zh-Hans"/>
        </w:rPr>
        <w:t>、</w:t>
      </w:r>
      <w:r>
        <w:rPr>
          <w:rFonts w:hint="eastAsia"/>
          <w:sz w:val="24"/>
          <w:lang w:eastAsia="zh-Hans"/>
        </w:rPr>
        <w:t>长期性</w:t>
      </w:r>
      <w:r>
        <w:rPr>
          <w:sz w:val="24"/>
          <w:lang w:eastAsia="zh-Hans"/>
        </w:rPr>
        <w:t>、</w:t>
      </w:r>
      <w:r>
        <w:rPr>
          <w:rFonts w:hint="eastAsia"/>
          <w:sz w:val="24"/>
          <w:lang w:eastAsia="zh-Hans"/>
        </w:rPr>
        <w:t>育人性</w:t>
      </w:r>
      <w:r>
        <w:rPr>
          <w:sz w:val="24"/>
          <w:lang w:eastAsia="zh-Hans"/>
        </w:rPr>
        <w:t>、</w:t>
      </w:r>
      <w:r>
        <w:rPr>
          <w:rFonts w:hint="eastAsia"/>
          <w:sz w:val="24"/>
          <w:lang w:eastAsia="zh-Hans"/>
        </w:rPr>
        <w:t>反思性</w:t>
      </w:r>
      <w:r>
        <w:rPr>
          <w:sz w:val="24"/>
          <w:lang w:eastAsia="zh-Hans"/>
        </w:rPr>
        <w:t>。</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结合相关事例</w:t>
      </w:r>
      <w:r>
        <w:rPr>
          <w:sz w:val="24"/>
          <w:lang w:eastAsia="zh-Hans"/>
        </w:rPr>
        <w:t>，</w:t>
      </w:r>
      <w:r>
        <w:rPr>
          <w:rFonts w:hint="eastAsia"/>
          <w:sz w:val="24"/>
          <w:lang w:eastAsia="zh-Hans"/>
        </w:rPr>
        <w:t>阐释学校教师的专业角色包括哪些方面</w:t>
      </w:r>
      <w:r>
        <w:rPr>
          <w:sz w:val="24"/>
          <w:lang w:eastAsia="zh-Hans"/>
        </w:rPr>
        <w:t>。</w:t>
      </w:r>
    </w:p>
    <w:p w:rsidR="005C5B5A" w:rsidRDefault="001E7F20">
      <w:pPr>
        <w:numPr>
          <w:ilvl w:val="0"/>
          <w:numId w:val="15"/>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结合教师专业素养的相关知识</w:t>
      </w:r>
      <w:r>
        <w:rPr>
          <w:sz w:val="24"/>
          <w:lang w:eastAsia="zh-Hans"/>
        </w:rPr>
        <w:t>，</w:t>
      </w:r>
      <w:r>
        <w:rPr>
          <w:rFonts w:hint="eastAsia"/>
          <w:sz w:val="24"/>
          <w:lang w:eastAsia="zh-Hans"/>
        </w:rPr>
        <w:t>谈谈应该如何提高教师的专业素养</w:t>
      </w:r>
      <w:r>
        <w:rPr>
          <w:sz w:val="24"/>
          <w:lang w:eastAsia="zh-Hans"/>
        </w:rPr>
        <w:t>？</w:t>
      </w:r>
    </w:p>
    <w:p w:rsidR="005C5B5A" w:rsidRDefault="001E7F20">
      <w:pPr>
        <w:numPr>
          <w:ilvl w:val="0"/>
          <w:numId w:val="14"/>
        </w:numPr>
        <w:spacing w:line="360" w:lineRule="auto"/>
        <w:ind w:firstLineChars="200" w:firstLine="480"/>
        <w:rPr>
          <w:sz w:val="24"/>
          <w:lang w:eastAsia="zh-Hans"/>
        </w:rPr>
      </w:pPr>
      <w:r>
        <w:rPr>
          <w:rFonts w:hint="eastAsia"/>
          <w:sz w:val="24"/>
          <w:lang w:eastAsia="zh-Hans"/>
        </w:rPr>
        <w:t>学生</w:t>
      </w:r>
    </w:p>
    <w:p w:rsidR="005C5B5A" w:rsidRDefault="001E7F20">
      <w:pPr>
        <w:numPr>
          <w:ilvl w:val="0"/>
          <w:numId w:val="16"/>
        </w:numPr>
        <w:spacing w:line="360" w:lineRule="auto"/>
        <w:ind w:firstLineChars="200" w:firstLine="480"/>
        <w:rPr>
          <w:sz w:val="24"/>
          <w:lang w:eastAsia="zh-Hans"/>
        </w:rPr>
      </w:pPr>
      <w:r>
        <w:rPr>
          <w:rFonts w:hint="eastAsia"/>
          <w:sz w:val="24"/>
          <w:lang w:eastAsia="zh-Hans"/>
        </w:rPr>
        <w:t>识记和掌握学</w:t>
      </w:r>
      <w:r>
        <w:rPr>
          <w:rFonts w:hint="eastAsia"/>
          <w:sz w:val="24"/>
          <w:lang w:eastAsia="zh-Hans"/>
        </w:rPr>
        <w:t>生的权利与义务</w:t>
      </w:r>
      <w:r>
        <w:rPr>
          <w:sz w:val="24"/>
          <w:lang w:eastAsia="zh-Hans"/>
        </w:rPr>
        <w:t>。</w:t>
      </w:r>
    </w:p>
    <w:p w:rsidR="005C5B5A" w:rsidRDefault="001E7F20">
      <w:pPr>
        <w:numPr>
          <w:ilvl w:val="0"/>
          <w:numId w:val="16"/>
        </w:numPr>
        <w:spacing w:line="360" w:lineRule="auto"/>
        <w:ind w:firstLineChars="200" w:firstLine="480"/>
        <w:rPr>
          <w:sz w:val="24"/>
          <w:lang w:eastAsia="zh-Hans"/>
        </w:rPr>
      </w:pPr>
      <w:r>
        <w:rPr>
          <w:rFonts w:hint="eastAsia"/>
          <w:sz w:val="24"/>
          <w:lang w:eastAsia="zh-Hans"/>
        </w:rPr>
        <w:t>识记学生的五点特点</w:t>
      </w:r>
      <w:r>
        <w:rPr>
          <w:sz w:val="24"/>
          <w:lang w:eastAsia="zh-Hans"/>
        </w:rPr>
        <w:t>：</w:t>
      </w:r>
      <w:r>
        <w:rPr>
          <w:rFonts w:hint="eastAsia"/>
          <w:sz w:val="24"/>
          <w:lang w:eastAsia="zh-Hans"/>
        </w:rPr>
        <w:t>一是学生是现实性和可能性和谐统一的人</w:t>
      </w:r>
      <w:r>
        <w:rPr>
          <w:sz w:val="24"/>
          <w:lang w:eastAsia="zh-Hans"/>
        </w:rPr>
        <w:t>、</w:t>
      </w:r>
      <w:r>
        <w:rPr>
          <w:rFonts w:hint="eastAsia"/>
          <w:sz w:val="24"/>
          <w:lang w:eastAsia="zh-Hans"/>
        </w:rPr>
        <w:t>二是学生是自然性和社会性和谐统一的人</w:t>
      </w:r>
      <w:r>
        <w:rPr>
          <w:sz w:val="24"/>
          <w:lang w:eastAsia="zh-Hans"/>
        </w:rPr>
        <w:t>、</w:t>
      </w:r>
      <w:r>
        <w:rPr>
          <w:rFonts w:hint="eastAsia"/>
          <w:sz w:val="24"/>
          <w:lang w:eastAsia="zh-Hans"/>
        </w:rPr>
        <w:t>三是学生是身心和谐统一的人</w:t>
      </w:r>
      <w:r>
        <w:rPr>
          <w:sz w:val="24"/>
          <w:lang w:eastAsia="zh-Hans"/>
        </w:rPr>
        <w:t>、</w:t>
      </w:r>
      <w:r>
        <w:rPr>
          <w:rFonts w:hint="eastAsia"/>
          <w:sz w:val="24"/>
          <w:lang w:eastAsia="zh-Hans"/>
        </w:rPr>
        <w:t>四是学生是共性与个性和谐统一的人</w:t>
      </w:r>
      <w:r>
        <w:rPr>
          <w:sz w:val="24"/>
          <w:lang w:eastAsia="zh-Hans"/>
        </w:rPr>
        <w:t>、</w:t>
      </w:r>
      <w:r>
        <w:rPr>
          <w:rFonts w:hint="eastAsia"/>
          <w:sz w:val="24"/>
          <w:lang w:eastAsia="zh-Hans"/>
        </w:rPr>
        <w:t>五是学生是学习与发展和谐统一的人</w:t>
      </w:r>
      <w:r>
        <w:rPr>
          <w:sz w:val="24"/>
          <w:lang w:eastAsia="zh-Hans"/>
        </w:rPr>
        <w:t>。</w:t>
      </w:r>
    </w:p>
    <w:p w:rsidR="005C5B5A" w:rsidRDefault="001E7F20">
      <w:pPr>
        <w:numPr>
          <w:ilvl w:val="0"/>
          <w:numId w:val="16"/>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如何理解“学生是学习的主体”这一观点</w:t>
      </w:r>
      <w:r>
        <w:rPr>
          <w:sz w:val="24"/>
          <w:lang w:eastAsia="zh-Hans"/>
        </w:rPr>
        <w:t>？</w:t>
      </w:r>
    </w:p>
    <w:p w:rsidR="005C5B5A" w:rsidRDefault="001E7F20">
      <w:pPr>
        <w:numPr>
          <w:ilvl w:val="0"/>
          <w:numId w:val="16"/>
        </w:numPr>
        <w:spacing w:line="360" w:lineRule="auto"/>
        <w:ind w:firstLineChars="200" w:firstLine="480"/>
        <w:rPr>
          <w:sz w:val="24"/>
          <w:lang w:eastAsia="zh-Hans"/>
        </w:rPr>
      </w:pPr>
      <w:r>
        <w:rPr>
          <w:rFonts w:hint="eastAsia"/>
          <w:sz w:val="24"/>
          <w:lang w:eastAsia="zh-Hans"/>
        </w:rPr>
        <w:t>识记学生在学校教育中的</w:t>
      </w:r>
      <w:r>
        <w:rPr>
          <w:rFonts w:hint="eastAsia"/>
          <w:sz w:val="24"/>
        </w:rPr>
        <w:t>主要</w:t>
      </w:r>
      <w:r>
        <w:rPr>
          <w:rFonts w:hint="eastAsia"/>
          <w:sz w:val="24"/>
          <w:lang w:eastAsia="zh-Hans"/>
        </w:rPr>
        <w:t>任务是学习</w:t>
      </w:r>
      <w:r>
        <w:rPr>
          <w:sz w:val="24"/>
          <w:lang w:eastAsia="zh-Hans"/>
        </w:rPr>
        <w:t>、</w:t>
      </w:r>
      <w:r>
        <w:rPr>
          <w:rFonts w:hint="eastAsia"/>
          <w:sz w:val="24"/>
          <w:lang w:eastAsia="zh-Hans"/>
        </w:rPr>
        <w:t>通过学习完善人格和通过学习发展潜能三个方面</w:t>
      </w:r>
      <w:r>
        <w:rPr>
          <w:sz w:val="24"/>
          <w:lang w:eastAsia="zh-Hans"/>
        </w:rPr>
        <w:t>。</w:t>
      </w:r>
    </w:p>
    <w:p w:rsidR="005C5B5A" w:rsidRDefault="001E7F20">
      <w:pPr>
        <w:numPr>
          <w:ilvl w:val="0"/>
          <w:numId w:val="16"/>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结合自身受教育的经历</w:t>
      </w:r>
      <w:r>
        <w:rPr>
          <w:sz w:val="24"/>
          <w:lang w:eastAsia="zh-Hans"/>
        </w:rPr>
        <w:t>，</w:t>
      </w:r>
      <w:r>
        <w:rPr>
          <w:rFonts w:hint="eastAsia"/>
          <w:sz w:val="24"/>
          <w:lang w:eastAsia="zh-Hans"/>
        </w:rPr>
        <w:t>论述学生需要的类型</w:t>
      </w:r>
      <w:r>
        <w:rPr>
          <w:sz w:val="24"/>
          <w:lang w:eastAsia="zh-Hans"/>
        </w:rPr>
        <w:t>。</w:t>
      </w:r>
    </w:p>
    <w:p w:rsidR="005C5B5A" w:rsidRDefault="001E7F20">
      <w:pPr>
        <w:numPr>
          <w:ilvl w:val="0"/>
          <w:numId w:val="14"/>
        </w:numPr>
        <w:spacing w:line="360" w:lineRule="auto"/>
        <w:ind w:firstLineChars="200" w:firstLine="480"/>
        <w:rPr>
          <w:sz w:val="24"/>
          <w:lang w:eastAsia="zh-Hans"/>
        </w:rPr>
      </w:pPr>
      <w:r>
        <w:rPr>
          <w:rFonts w:hint="eastAsia"/>
          <w:sz w:val="24"/>
          <w:lang w:eastAsia="zh-Hans"/>
        </w:rPr>
        <w:t>师生关系</w:t>
      </w:r>
    </w:p>
    <w:p w:rsidR="005C5B5A" w:rsidRDefault="001E7F20">
      <w:pPr>
        <w:numPr>
          <w:ilvl w:val="0"/>
          <w:numId w:val="17"/>
        </w:numPr>
        <w:spacing w:line="360" w:lineRule="auto"/>
        <w:ind w:firstLineChars="200" w:firstLine="480"/>
        <w:rPr>
          <w:sz w:val="24"/>
          <w:lang w:eastAsia="zh-Hans"/>
        </w:rPr>
      </w:pPr>
      <w:r>
        <w:rPr>
          <w:rFonts w:hint="eastAsia"/>
          <w:sz w:val="24"/>
          <w:lang w:eastAsia="zh-Hans"/>
        </w:rPr>
        <w:t>识记师生关系的内涵</w:t>
      </w:r>
      <w:r>
        <w:rPr>
          <w:sz w:val="24"/>
          <w:lang w:eastAsia="zh-Hans"/>
        </w:rPr>
        <w:t>：</w:t>
      </w:r>
      <w:r>
        <w:rPr>
          <w:rFonts w:hint="eastAsia"/>
          <w:sz w:val="24"/>
          <w:lang w:eastAsia="zh-Hans"/>
        </w:rPr>
        <w:t>师生关系是指在教育过程中教师和学生为完成教育任务</w:t>
      </w:r>
      <w:r>
        <w:rPr>
          <w:sz w:val="24"/>
          <w:lang w:eastAsia="zh-Hans"/>
        </w:rPr>
        <w:t>、</w:t>
      </w:r>
      <w:r>
        <w:rPr>
          <w:rFonts w:hint="eastAsia"/>
          <w:sz w:val="24"/>
          <w:lang w:eastAsia="zh-Hans"/>
        </w:rPr>
        <w:t>实现教育目的进行相互交往而形成和表现出来的师生之间的关系</w:t>
      </w:r>
      <w:r>
        <w:rPr>
          <w:sz w:val="24"/>
          <w:lang w:eastAsia="zh-Hans"/>
        </w:rPr>
        <w:t>。</w:t>
      </w:r>
    </w:p>
    <w:p w:rsidR="005C5B5A" w:rsidRDefault="001E7F20">
      <w:pPr>
        <w:numPr>
          <w:ilvl w:val="0"/>
          <w:numId w:val="17"/>
        </w:numPr>
        <w:spacing w:line="360" w:lineRule="auto"/>
        <w:ind w:firstLineChars="200" w:firstLine="480"/>
        <w:rPr>
          <w:sz w:val="24"/>
          <w:lang w:eastAsia="zh-Hans"/>
        </w:rPr>
      </w:pPr>
      <w:r>
        <w:rPr>
          <w:rFonts w:hint="eastAsia"/>
          <w:sz w:val="24"/>
          <w:lang w:eastAsia="zh-Hans"/>
        </w:rPr>
        <w:t>理解和掌握师生关系的几种观点</w:t>
      </w:r>
      <w:r>
        <w:rPr>
          <w:sz w:val="24"/>
          <w:lang w:eastAsia="zh-Hans"/>
        </w:rPr>
        <w:t>：</w:t>
      </w:r>
      <w:r>
        <w:rPr>
          <w:rFonts w:hint="eastAsia"/>
          <w:sz w:val="24"/>
          <w:lang w:eastAsia="zh-Hans"/>
        </w:rPr>
        <w:t>单一主体论</w:t>
      </w:r>
      <w:r>
        <w:rPr>
          <w:sz w:val="24"/>
          <w:lang w:eastAsia="zh-Hans"/>
        </w:rPr>
        <w:t>、</w:t>
      </w:r>
      <w:r>
        <w:rPr>
          <w:rFonts w:hint="eastAsia"/>
          <w:sz w:val="24"/>
          <w:lang w:eastAsia="zh-Hans"/>
        </w:rPr>
        <w:t>双主体论</w:t>
      </w:r>
      <w:r>
        <w:rPr>
          <w:sz w:val="24"/>
          <w:lang w:eastAsia="zh-Hans"/>
        </w:rPr>
        <w:t>、</w:t>
      </w:r>
      <w:r>
        <w:rPr>
          <w:rFonts w:hint="eastAsia"/>
          <w:sz w:val="24"/>
          <w:lang w:eastAsia="zh-Hans"/>
        </w:rPr>
        <w:t>复合主体论</w:t>
      </w:r>
      <w:r>
        <w:rPr>
          <w:sz w:val="24"/>
          <w:lang w:eastAsia="zh-Hans"/>
        </w:rPr>
        <w:t>、</w:t>
      </w:r>
      <w:r>
        <w:rPr>
          <w:rFonts w:hint="eastAsia"/>
          <w:sz w:val="24"/>
          <w:lang w:eastAsia="zh-Hans"/>
        </w:rPr>
        <w:t>师生主体间性</w:t>
      </w:r>
      <w:r>
        <w:rPr>
          <w:sz w:val="24"/>
          <w:lang w:eastAsia="zh-Hans"/>
        </w:rPr>
        <w:t>。</w:t>
      </w:r>
    </w:p>
    <w:p w:rsidR="005C5B5A" w:rsidRDefault="001E7F20">
      <w:pPr>
        <w:numPr>
          <w:ilvl w:val="0"/>
          <w:numId w:val="17"/>
        </w:numPr>
        <w:spacing w:line="360" w:lineRule="auto"/>
        <w:ind w:firstLineChars="200" w:firstLine="480"/>
        <w:rPr>
          <w:sz w:val="24"/>
          <w:lang w:eastAsia="zh-Hans"/>
        </w:rPr>
      </w:pPr>
      <w:r>
        <w:rPr>
          <w:rFonts w:hint="eastAsia"/>
          <w:sz w:val="24"/>
          <w:lang w:eastAsia="zh-Hans"/>
        </w:rPr>
        <w:t>识记师生关系的主要表现</w:t>
      </w:r>
      <w:r>
        <w:rPr>
          <w:sz w:val="24"/>
          <w:lang w:eastAsia="zh-Hans"/>
        </w:rPr>
        <w:t>：</w:t>
      </w:r>
      <w:r>
        <w:rPr>
          <w:rFonts w:hint="eastAsia"/>
          <w:sz w:val="24"/>
          <w:lang w:eastAsia="zh-Hans"/>
        </w:rPr>
        <w:t>工作关系</w:t>
      </w:r>
      <w:r>
        <w:rPr>
          <w:sz w:val="24"/>
          <w:lang w:eastAsia="zh-Hans"/>
        </w:rPr>
        <w:t>、</w:t>
      </w:r>
      <w:r>
        <w:rPr>
          <w:rFonts w:hint="eastAsia"/>
          <w:sz w:val="24"/>
          <w:lang w:eastAsia="zh-Hans"/>
        </w:rPr>
        <w:t>组织关系</w:t>
      </w:r>
      <w:r>
        <w:rPr>
          <w:sz w:val="24"/>
          <w:lang w:eastAsia="zh-Hans"/>
        </w:rPr>
        <w:t>、</w:t>
      </w:r>
      <w:r>
        <w:rPr>
          <w:rFonts w:hint="eastAsia"/>
          <w:sz w:val="24"/>
          <w:lang w:eastAsia="zh-Hans"/>
        </w:rPr>
        <w:t>道德关系和心理关系</w:t>
      </w:r>
      <w:r>
        <w:rPr>
          <w:sz w:val="24"/>
          <w:lang w:eastAsia="zh-Hans"/>
        </w:rPr>
        <w:t>。</w:t>
      </w:r>
    </w:p>
    <w:p w:rsidR="005C5B5A" w:rsidRDefault="001E7F20">
      <w:pPr>
        <w:numPr>
          <w:ilvl w:val="0"/>
          <w:numId w:val="17"/>
        </w:numPr>
        <w:spacing w:line="360" w:lineRule="auto"/>
        <w:ind w:firstLineChars="200" w:firstLine="480"/>
        <w:rPr>
          <w:sz w:val="24"/>
          <w:lang w:eastAsia="zh-Hans"/>
        </w:rPr>
      </w:pPr>
      <w:r>
        <w:rPr>
          <w:rFonts w:hint="eastAsia"/>
          <w:sz w:val="24"/>
          <w:lang w:eastAsia="zh-Hans"/>
        </w:rPr>
        <w:t>领会师生关系的教育作用</w:t>
      </w:r>
      <w:r>
        <w:rPr>
          <w:sz w:val="24"/>
          <w:lang w:eastAsia="zh-Hans"/>
        </w:rPr>
        <w:t>。</w:t>
      </w:r>
    </w:p>
    <w:p w:rsidR="005C5B5A" w:rsidRDefault="001E7F20">
      <w:pPr>
        <w:numPr>
          <w:ilvl w:val="0"/>
          <w:numId w:val="17"/>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结合和谐师生关系的特点</w:t>
      </w:r>
      <w:r>
        <w:rPr>
          <w:sz w:val="24"/>
          <w:lang w:eastAsia="zh-Hans"/>
        </w:rPr>
        <w:t>，</w:t>
      </w:r>
      <w:r>
        <w:rPr>
          <w:rFonts w:hint="eastAsia"/>
          <w:sz w:val="24"/>
          <w:lang w:eastAsia="zh-Hans"/>
        </w:rPr>
        <w:t>举例说明应该如何构建和谐的师生关系</w:t>
      </w:r>
      <w:r>
        <w:rPr>
          <w:sz w:val="24"/>
          <w:lang w:eastAsia="zh-Hans"/>
        </w:rPr>
        <w:t>？</w:t>
      </w:r>
    </w:p>
    <w:p w:rsidR="005C5B5A" w:rsidRDefault="005C5B5A">
      <w:pPr>
        <w:spacing w:line="360" w:lineRule="auto"/>
        <w:ind w:leftChars="200" w:left="420"/>
        <w:rPr>
          <w:sz w:val="24"/>
          <w:lang w:eastAsia="zh-Hans"/>
        </w:rPr>
      </w:pPr>
    </w:p>
    <w:p w:rsidR="005C5B5A" w:rsidRDefault="001E7F20">
      <w:pPr>
        <w:pStyle w:val="3"/>
        <w:jc w:val="center"/>
        <w:rPr>
          <w:b w:val="0"/>
          <w:bCs/>
          <w:sz w:val="28"/>
          <w:szCs w:val="28"/>
          <w:lang w:eastAsia="zh-Hans"/>
        </w:rPr>
      </w:pPr>
      <w:r>
        <w:rPr>
          <w:rFonts w:hint="eastAsia"/>
          <w:b w:val="0"/>
          <w:bCs/>
          <w:sz w:val="28"/>
          <w:szCs w:val="28"/>
          <w:lang w:eastAsia="zh-Hans"/>
        </w:rPr>
        <w:t>第六章</w:t>
      </w:r>
      <w:r>
        <w:rPr>
          <w:b w:val="0"/>
          <w:bCs/>
          <w:sz w:val="28"/>
          <w:szCs w:val="28"/>
          <w:lang w:eastAsia="zh-Hans"/>
        </w:rPr>
        <w:t xml:space="preserve">   </w:t>
      </w:r>
      <w:r>
        <w:rPr>
          <w:rFonts w:hint="eastAsia"/>
          <w:b w:val="0"/>
          <w:bCs/>
          <w:sz w:val="28"/>
          <w:szCs w:val="28"/>
          <w:lang w:eastAsia="zh-Hans"/>
        </w:rPr>
        <w:t>学校教育的课程</w:t>
      </w:r>
    </w:p>
    <w:p w:rsidR="005C5B5A" w:rsidRDefault="001E7F20">
      <w:pPr>
        <w:numPr>
          <w:ilvl w:val="0"/>
          <w:numId w:val="18"/>
        </w:numPr>
        <w:spacing w:line="360" w:lineRule="auto"/>
        <w:ind w:firstLineChars="200" w:firstLine="480"/>
        <w:rPr>
          <w:sz w:val="24"/>
          <w:lang w:eastAsia="zh-Hans"/>
        </w:rPr>
      </w:pPr>
      <w:r>
        <w:rPr>
          <w:rFonts w:hint="eastAsia"/>
          <w:sz w:val="24"/>
          <w:lang w:eastAsia="zh-Hans"/>
        </w:rPr>
        <w:t>学校课程的内涵</w:t>
      </w:r>
    </w:p>
    <w:p w:rsidR="005C5B5A" w:rsidRDefault="001E7F20">
      <w:pPr>
        <w:numPr>
          <w:ilvl w:val="0"/>
          <w:numId w:val="19"/>
        </w:numPr>
        <w:spacing w:line="360" w:lineRule="auto"/>
        <w:ind w:firstLineChars="200" w:firstLine="480"/>
        <w:rPr>
          <w:sz w:val="24"/>
          <w:lang w:eastAsia="zh-Hans"/>
        </w:rPr>
      </w:pPr>
      <w:r>
        <w:rPr>
          <w:rFonts w:hint="eastAsia"/>
          <w:sz w:val="24"/>
          <w:lang w:eastAsia="zh-Hans"/>
        </w:rPr>
        <w:t>识记课程的几种代表性观点</w:t>
      </w:r>
      <w:r>
        <w:rPr>
          <w:sz w:val="24"/>
          <w:lang w:eastAsia="zh-Hans"/>
        </w:rPr>
        <w:t>：</w:t>
      </w:r>
      <w:r>
        <w:rPr>
          <w:rFonts w:hint="eastAsia"/>
          <w:sz w:val="24"/>
          <w:lang w:eastAsia="zh-Hans"/>
        </w:rPr>
        <w:t>课程是学科内容或教材</w:t>
      </w:r>
      <w:r>
        <w:rPr>
          <w:sz w:val="24"/>
          <w:lang w:eastAsia="zh-Hans"/>
        </w:rPr>
        <w:t>、</w:t>
      </w:r>
      <w:r>
        <w:rPr>
          <w:rFonts w:hint="eastAsia"/>
          <w:sz w:val="24"/>
          <w:lang w:eastAsia="zh-Hans"/>
        </w:rPr>
        <w:t>课程是计划</w:t>
      </w:r>
      <w:r>
        <w:rPr>
          <w:sz w:val="24"/>
          <w:lang w:eastAsia="zh-Hans"/>
        </w:rPr>
        <w:t>、</w:t>
      </w:r>
      <w:r>
        <w:rPr>
          <w:rFonts w:hint="eastAsia"/>
          <w:sz w:val="24"/>
          <w:lang w:eastAsia="zh-Hans"/>
        </w:rPr>
        <w:lastRenderedPageBreak/>
        <w:t>课程是目标</w:t>
      </w:r>
      <w:r>
        <w:rPr>
          <w:sz w:val="24"/>
          <w:lang w:eastAsia="zh-Hans"/>
        </w:rPr>
        <w:t>、</w:t>
      </w:r>
      <w:r>
        <w:rPr>
          <w:rFonts w:hint="eastAsia"/>
          <w:sz w:val="24"/>
          <w:lang w:eastAsia="zh-Hans"/>
        </w:rPr>
        <w:t>课程是学习经验</w:t>
      </w:r>
      <w:r>
        <w:rPr>
          <w:sz w:val="24"/>
          <w:lang w:eastAsia="zh-Hans"/>
        </w:rPr>
        <w:t>。</w:t>
      </w:r>
    </w:p>
    <w:p w:rsidR="005C5B5A" w:rsidRDefault="001E7F20">
      <w:pPr>
        <w:numPr>
          <w:ilvl w:val="0"/>
          <w:numId w:val="19"/>
        </w:numPr>
        <w:spacing w:line="360" w:lineRule="auto"/>
        <w:ind w:firstLineChars="200" w:firstLine="480"/>
        <w:rPr>
          <w:sz w:val="24"/>
          <w:lang w:eastAsia="zh-Hans"/>
        </w:rPr>
      </w:pPr>
      <w:r>
        <w:rPr>
          <w:rFonts w:hint="eastAsia"/>
          <w:sz w:val="24"/>
          <w:lang w:eastAsia="zh-Hans"/>
        </w:rPr>
        <w:t>领会四种</w:t>
      </w:r>
      <w:r>
        <w:rPr>
          <w:sz w:val="24"/>
          <w:lang w:eastAsia="zh-Hans"/>
        </w:rPr>
        <w:t>（</w:t>
      </w:r>
      <w:r>
        <w:rPr>
          <w:rFonts w:hint="eastAsia"/>
          <w:sz w:val="24"/>
          <w:lang w:eastAsia="zh-Hans"/>
        </w:rPr>
        <w:t>知识中心课程论</w:t>
      </w:r>
      <w:r>
        <w:rPr>
          <w:sz w:val="24"/>
          <w:lang w:eastAsia="zh-Hans"/>
        </w:rPr>
        <w:t>、</w:t>
      </w:r>
      <w:r>
        <w:rPr>
          <w:rFonts w:hint="eastAsia"/>
          <w:sz w:val="24"/>
          <w:lang w:eastAsia="zh-Hans"/>
        </w:rPr>
        <w:t>学生中心课程论</w:t>
      </w:r>
      <w:r>
        <w:rPr>
          <w:sz w:val="24"/>
          <w:lang w:eastAsia="zh-Hans"/>
        </w:rPr>
        <w:t>、</w:t>
      </w:r>
      <w:r>
        <w:rPr>
          <w:rFonts w:hint="eastAsia"/>
          <w:sz w:val="24"/>
          <w:lang w:eastAsia="zh-Hans"/>
        </w:rPr>
        <w:t>社会中心课程论</w:t>
      </w:r>
      <w:r>
        <w:rPr>
          <w:sz w:val="24"/>
          <w:lang w:eastAsia="zh-Hans"/>
        </w:rPr>
        <w:t>、</w:t>
      </w:r>
      <w:r>
        <w:rPr>
          <w:rFonts w:hint="eastAsia"/>
          <w:sz w:val="24"/>
          <w:lang w:eastAsia="zh-Hans"/>
        </w:rPr>
        <w:t>后现代主义课程论</w:t>
      </w:r>
      <w:r>
        <w:rPr>
          <w:sz w:val="24"/>
          <w:lang w:eastAsia="zh-Hans"/>
        </w:rPr>
        <w:t>）</w:t>
      </w:r>
      <w:r>
        <w:rPr>
          <w:rFonts w:hint="eastAsia"/>
          <w:sz w:val="24"/>
          <w:lang w:eastAsia="zh-Hans"/>
        </w:rPr>
        <w:t>不同课程理论流派的代表人物和主要观点</w:t>
      </w:r>
      <w:r>
        <w:rPr>
          <w:sz w:val="24"/>
          <w:lang w:eastAsia="zh-Hans"/>
        </w:rPr>
        <w:t>。</w:t>
      </w:r>
    </w:p>
    <w:p w:rsidR="005C5B5A" w:rsidRDefault="001E7F20">
      <w:pPr>
        <w:numPr>
          <w:ilvl w:val="0"/>
          <w:numId w:val="18"/>
        </w:numPr>
        <w:spacing w:line="360" w:lineRule="auto"/>
        <w:ind w:firstLineChars="200" w:firstLine="480"/>
        <w:rPr>
          <w:sz w:val="24"/>
          <w:lang w:eastAsia="zh-Hans"/>
        </w:rPr>
      </w:pPr>
      <w:r>
        <w:rPr>
          <w:rFonts w:hint="eastAsia"/>
          <w:sz w:val="24"/>
          <w:lang w:eastAsia="zh-Hans"/>
        </w:rPr>
        <w:t>学校课程的类型</w:t>
      </w:r>
    </w:p>
    <w:p w:rsidR="005C5B5A" w:rsidRDefault="001E7F20">
      <w:pPr>
        <w:numPr>
          <w:ilvl w:val="0"/>
          <w:numId w:val="20"/>
        </w:numPr>
        <w:spacing w:line="360" w:lineRule="auto"/>
        <w:ind w:firstLineChars="200" w:firstLine="480"/>
        <w:rPr>
          <w:sz w:val="24"/>
          <w:lang w:eastAsia="zh-Hans"/>
        </w:rPr>
      </w:pPr>
      <w:r>
        <w:rPr>
          <w:rFonts w:hint="eastAsia"/>
          <w:sz w:val="24"/>
          <w:lang w:eastAsia="zh-Hans"/>
        </w:rPr>
        <w:t>识记根据课程的显隐程度</w:t>
      </w:r>
      <w:r>
        <w:rPr>
          <w:sz w:val="24"/>
          <w:lang w:eastAsia="zh-Hans"/>
        </w:rPr>
        <w:t>，</w:t>
      </w:r>
      <w:r>
        <w:rPr>
          <w:rFonts w:hint="eastAsia"/>
          <w:sz w:val="24"/>
          <w:lang w:eastAsia="zh-Hans"/>
        </w:rPr>
        <w:t>可将课程划分为显性课程与隐性课程</w:t>
      </w:r>
      <w:r>
        <w:rPr>
          <w:sz w:val="24"/>
          <w:lang w:eastAsia="zh-Hans"/>
        </w:rPr>
        <w:t>。</w:t>
      </w:r>
    </w:p>
    <w:p w:rsidR="005C5B5A" w:rsidRDefault="001E7F20">
      <w:pPr>
        <w:numPr>
          <w:ilvl w:val="0"/>
          <w:numId w:val="20"/>
        </w:numPr>
        <w:spacing w:line="360" w:lineRule="auto"/>
        <w:ind w:firstLineChars="200" w:firstLine="480"/>
        <w:rPr>
          <w:sz w:val="24"/>
          <w:lang w:eastAsia="zh-Hans"/>
        </w:rPr>
      </w:pPr>
      <w:r>
        <w:rPr>
          <w:rFonts w:hint="eastAsia"/>
          <w:sz w:val="24"/>
          <w:lang w:eastAsia="zh-Hans"/>
        </w:rPr>
        <w:t>识记根据课程的组织方式</w:t>
      </w:r>
      <w:r>
        <w:rPr>
          <w:sz w:val="24"/>
          <w:lang w:eastAsia="zh-Hans"/>
        </w:rPr>
        <w:t>，</w:t>
      </w:r>
      <w:r>
        <w:rPr>
          <w:rFonts w:hint="eastAsia"/>
          <w:sz w:val="24"/>
          <w:lang w:eastAsia="zh-Hans"/>
        </w:rPr>
        <w:t>把课程划分为学科课程和活动课程</w:t>
      </w:r>
      <w:r>
        <w:rPr>
          <w:sz w:val="24"/>
          <w:lang w:eastAsia="zh-Hans"/>
        </w:rPr>
        <w:t>。</w:t>
      </w:r>
    </w:p>
    <w:p w:rsidR="005C5B5A" w:rsidRDefault="001E7F20">
      <w:pPr>
        <w:numPr>
          <w:ilvl w:val="0"/>
          <w:numId w:val="20"/>
        </w:numPr>
        <w:spacing w:line="360" w:lineRule="auto"/>
        <w:ind w:firstLineChars="200" w:firstLine="480"/>
        <w:rPr>
          <w:sz w:val="24"/>
          <w:lang w:eastAsia="zh-Hans"/>
        </w:rPr>
      </w:pPr>
      <w:r>
        <w:rPr>
          <w:rFonts w:hint="eastAsia"/>
          <w:sz w:val="24"/>
          <w:lang w:eastAsia="zh-Hans"/>
        </w:rPr>
        <w:t>识记根据课程的管理体制或权制分享</w:t>
      </w:r>
      <w:r>
        <w:rPr>
          <w:sz w:val="24"/>
          <w:lang w:eastAsia="zh-Hans"/>
        </w:rPr>
        <w:t>，</w:t>
      </w:r>
      <w:r>
        <w:rPr>
          <w:rFonts w:hint="eastAsia"/>
          <w:sz w:val="24"/>
          <w:lang w:eastAsia="zh-Hans"/>
        </w:rPr>
        <w:t>把课程分为国家课程和校本课程</w:t>
      </w:r>
      <w:r>
        <w:rPr>
          <w:sz w:val="24"/>
          <w:lang w:eastAsia="zh-Hans"/>
        </w:rPr>
        <w:t>。</w:t>
      </w:r>
    </w:p>
    <w:p w:rsidR="005C5B5A" w:rsidRDefault="001E7F20">
      <w:pPr>
        <w:numPr>
          <w:ilvl w:val="0"/>
          <w:numId w:val="18"/>
        </w:numPr>
        <w:spacing w:line="360" w:lineRule="auto"/>
        <w:ind w:firstLineChars="200" w:firstLine="480"/>
        <w:rPr>
          <w:sz w:val="24"/>
          <w:lang w:eastAsia="zh-Hans"/>
        </w:rPr>
      </w:pPr>
      <w:r>
        <w:rPr>
          <w:rFonts w:hint="eastAsia"/>
          <w:sz w:val="24"/>
          <w:lang w:eastAsia="zh-Hans"/>
        </w:rPr>
        <w:t>学校课程的载体</w:t>
      </w:r>
    </w:p>
    <w:p w:rsidR="005C5B5A" w:rsidRDefault="001E7F20">
      <w:pPr>
        <w:numPr>
          <w:ilvl w:val="0"/>
          <w:numId w:val="21"/>
        </w:numPr>
        <w:spacing w:line="360" w:lineRule="auto"/>
        <w:ind w:firstLineChars="200" w:firstLine="480"/>
        <w:rPr>
          <w:sz w:val="24"/>
          <w:lang w:eastAsia="zh-Hans"/>
        </w:rPr>
      </w:pPr>
      <w:r>
        <w:rPr>
          <w:rFonts w:hint="eastAsia"/>
          <w:sz w:val="24"/>
          <w:lang w:eastAsia="zh-Hans"/>
        </w:rPr>
        <w:t>识记课程的载体主要有课程计划</w:t>
      </w:r>
      <w:r>
        <w:rPr>
          <w:sz w:val="24"/>
          <w:lang w:eastAsia="zh-Hans"/>
        </w:rPr>
        <w:t>、</w:t>
      </w:r>
      <w:r>
        <w:rPr>
          <w:rFonts w:hint="eastAsia"/>
          <w:sz w:val="24"/>
          <w:lang w:eastAsia="zh-Hans"/>
        </w:rPr>
        <w:t>课程标准和教科书</w:t>
      </w:r>
      <w:r>
        <w:rPr>
          <w:sz w:val="24"/>
          <w:lang w:eastAsia="zh-Hans"/>
        </w:rPr>
        <w:t>。</w:t>
      </w:r>
    </w:p>
    <w:p w:rsidR="005C5B5A" w:rsidRDefault="001E7F20">
      <w:pPr>
        <w:numPr>
          <w:ilvl w:val="0"/>
          <w:numId w:val="21"/>
        </w:numPr>
        <w:spacing w:line="360" w:lineRule="auto"/>
        <w:ind w:firstLineChars="200" w:firstLine="480"/>
        <w:rPr>
          <w:sz w:val="24"/>
          <w:lang w:eastAsia="zh-Hans"/>
        </w:rPr>
      </w:pPr>
      <w:r>
        <w:rPr>
          <w:rFonts w:hint="eastAsia"/>
          <w:sz w:val="24"/>
          <w:lang w:eastAsia="zh-Hans"/>
        </w:rPr>
        <w:t>识记课程计划的内容包括培养目标</w:t>
      </w:r>
      <w:r>
        <w:rPr>
          <w:sz w:val="24"/>
          <w:lang w:eastAsia="zh-Hans"/>
        </w:rPr>
        <w:t>、</w:t>
      </w:r>
      <w:r>
        <w:rPr>
          <w:rFonts w:hint="eastAsia"/>
          <w:sz w:val="24"/>
          <w:lang w:eastAsia="zh-Hans"/>
        </w:rPr>
        <w:t>课程设置</w:t>
      </w:r>
      <w:r>
        <w:rPr>
          <w:sz w:val="24"/>
          <w:lang w:eastAsia="zh-Hans"/>
        </w:rPr>
        <w:t>、</w:t>
      </w:r>
      <w:r>
        <w:rPr>
          <w:rFonts w:hint="eastAsia"/>
          <w:sz w:val="24"/>
          <w:lang w:eastAsia="zh-Hans"/>
        </w:rPr>
        <w:t>课程实施</w:t>
      </w:r>
      <w:r>
        <w:rPr>
          <w:sz w:val="24"/>
          <w:lang w:eastAsia="zh-Hans"/>
        </w:rPr>
        <w:t>、</w:t>
      </w:r>
      <w:r>
        <w:rPr>
          <w:rFonts w:hint="eastAsia"/>
          <w:sz w:val="24"/>
          <w:lang w:eastAsia="zh-Hans"/>
        </w:rPr>
        <w:t>课程评价和课程管理五个方面</w:t>
      </w:r>
      <w:r>
        <w:rPr>
          <w:sz w:val="24"/>
          <w:lang w:eastAsia="zh-Hans"/>
        </w:rPr>
        <w:t>。</w:t>
      </w:r>
    </w:p>
    <w:p w:rsidR="005C5B5A" w:rsidRDefault="001E7F20">
      <w:pPr>
        <w:numPr>
          <w:ilvl w:val="0"/>
          <w:numId w:val="18"/>
        </w:numPr>
        <w:spacing w:line="360" w:lineRule="auto"/>
        <w:ind w:firstLineChars="200" w:firstLine="480"/>
        <w:rPr>
          <w:sz w:val="24"/>
          <w:lang w:eastAsia="zh-Hans"/>
        </w:rPr>
      </w:pPr>
      <w:r>
        <w:rPr>
          <w:rFonts w:hint="eastAsia"/>
          <w:sz w:val="24"/>
          <w:lang w:eastAsia="zh-Hans"/>
        </w:rPr>
        <w:t>我国学校课程的改革</w:t>
      </w:r>
    </w:p>
    <w:p w:rsidR="005C5B5A" w:rsidRDefault="001E7F20">
      <w:pPr>
        <w:numPr>
          <w:ilvl w:val="0"/>
          <w:numId w:val="22"/>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结合我国第八次课程改革</w:t>
      </w:r>
      <w:r>
        <w:rPr>
          <w:sz w:val="24"/>
          <w:lang w:eastAsia="zh-Hans"/>
        </w:rPr>
        <w:t>，</w:t>
      </w:r>
      <w:r>
        <w:rPr>
          <w:rFonts w:hint="eastAsia"/>
          <w:sz w:val="24"/>
          <w:lang w:eastAsia="zh-Hans"/>
        </w:rPr>
        <w:t>请举例说明我国新课程改革的改革内容主要体现在哪些方面</w:t>
      </w:r>
      <w:r>
        <w:rPr>
          <w:sz w:val="24"/>
          <w:lang w:eastAsia="zh-Hans"/>
        </w:rPr>
        <w:t>？</w:t>
      </w:r>
    </w:p>
    <w:p w:rsidR="005C5B5A" w:rsidRDefault="005C5B5A">
      <w:pPr>
        <w:spacing w:line="360" w:lineRule="auto"/>
        <w:rPr>
          <w:sz w:val="24"/>
          <w:lang w:eastAsia="zh-Hans"/>
        </w:rPr>
      </w:pPr>
    </w:p>
    <w:p w:rsidR="005C5B5A" w:rsidRDefault="001E7F20">
      <w:pPr>
        <w:pStyle w:val="3"/>
        <w:jc w:val="center"/>
        <w:rPr>
          <w:b w:val="0"/>
          <w:bCs/>
          <w:sz w:val="28"/>
          <w:szCs w:val="28"/>
          <w:lang w:eastAsia="zh-Hans"/>
        </w:rPr>
      </w:pPr>
      <w:r>
        <w:rPr>
          <w:rFonts w:hint="eastAsia"/>
          <w:b w:val="0"/>
          <w:bCs/>
          <w:sz w:val="28"/>
          <w:szCs w:val="28"/>
          <w:lang w:eastAsia="zh-Hans"/>
        </w:rPr>
        <w:t>第七章</w:t>
      </w:r>
      <w:r>
        <w:rPr>
          <w:b w:val="0"/>
          <w:bCs/>
          <w:sz w:val="28"/>
          <w:szCs w:val="28"/>
          <w:lang w:eastAsia="zh-Hans"/>
        </w:rPr>
        <w:t xml:space="preserve">   </w:t>
      </w:r>
      <w:r>
        <w:rPr>
          <w:rFonts w:hint="eastAsia"/>
          <w:b w:val="0"/>
          <w:bCs/>
          <w:sz w:val="28"/>
          <w:szCs w:val="28"/>
          <w:lang w:eastAsia="zh-Hans"/>
        </w:rPr>
        <w:t>学校教育的教学</w:t>
      </w:r>
    </w:p>
    <w:p w:rsidR="005C5B5A" w:rsidRDefault="001E7F20">
      <w:pPr>
        <w:numPr>
          <w:ilvl w:val="0"/>
          <w:numId w:val="23"/>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学校教学的内涵和目标</w:t>
      </w:r>
    </w:p>
    <w:p w:rsidR="005C5B5A" w:rsidRDefault="001E7F20">
      <w:pPr>
        <w:numPr>
          <w:ilvl w:val="0"/>
          <w:numId w:val="24"/>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识记教学概念的含义</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教学是教师教与学生学的统一活动</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是学生在教师指导下</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学习和掌握系统的文化科学基础知识和基本技能</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促进学生全面发展的过程</w:t>
      </w:r>
      <w:r>
        <w:rPr>
          <w:rFonts w:asciiTheme="minorEastAsia" w:hAnsiTheme="minorEastAsia" w:cstheme="minorEastAsia" w:hint="eastAsia"/>
          <w:sz w:val="24"/>
          <w:lang w:eastAsia="zh-Hans"/>
        </w:rPr>
        <w:t>。</w:t>
      </w:r>
    </w:p>
    <w:p w:rsidR="005C5B5A" w:rsidRDefault="001E7F20">
      <w:pPr>
        <w:numPr>
          <w:ilvl w:val="0"/>
          <w:numId w:val="24"/>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掌握教学与教育</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智育和上课间的联系与区别</w:t>
      </w:r>
      <w:r>
        <w:rPr>
          <w:rFonts w:asciiTheme="minorEastAsia" w:hAnsiTheme="minorEastAsia" w:cstheme="minorEastAsia" w:hint="eastAsia"/>
          <w:sz w:val="24"/>
          <w:lang w:eastAsia="zh-Hans"/>
        </w:rPr>
        <w:t>。</w:t>
      </w:r>
    </w:p>
    <w:p w:rsidR="005C5B5A" w:rsidRDefault="001E7F20">
      <w:pPr>
        <w:numPr>
          <w:ilvl w:val="0"/>
          <w:numId w:val="24"/>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识记布鲁姆的教学目标分类包括认知领域</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情感领域和动作技能领域</w:t>
      </w:r>
      <w:r>
        <w:rPr>
          <w:rFonts w:asciiTheme="minorEastAsia" w:hAnsiTheme="minorEastAsia" w:cstheme="minorEastAsia" w:hint="eastAsia"/>
          <w:sz w:val="24"/>
          <w:lang w:eastAsia="zh-Hans"/>
        </w:rPr>
        <w:t>。</w:t>
      </w:r>
    </w:p>
    <w:p w:rsidR="005C5B5A" w:rsidRDefault="001E7F20">
      <w:pPr>
        <w:numPr>
          <w:ilvl w:val="0"/>
          <w:numId w:val="24"/>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识记我国的三维教学目标包括知识与技能目标</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过程与方法</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情感态度价值观三个方面</w:t>
      </w:r>
      <w:r>
        <w:rPr>
          <w:rFonts w:asciiTheme="minorEastAsia" w:hAnsiTheme="minorEastAsia" w:cstheme="minorEastAsia" w:hint="eastAsia"/>
          <w:sz w:val="24"/>
          <w:lang w:eastAsia="zh-Hans"/>
        </w:rPr>
        <w:t>。</w:t>
      </w:r>
    </w:p>
    <w:p w:rsidR="005C5B5A" w:rsidRDefault="001E7F20">
      <w:pPr>
        <w:numPr>
          <w:ilvl w:val="0"/>
          <w:numId w:val="23"/>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学校的教学过程和教学原则</w:t>
      </w:r>
    </w:p>
    <w:p w:rsidR="005C5B5A" w:rsidRDefault="001E7F20">
      <w:pPr>
        <w:numPr>
          <w:ilvl w:val="0"/>
          <w:numId w:val="25"/>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识记教学过程的三个基本要素</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教师</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学生和教学内容</w:t>
      </w:r>
      <w:r>
        <w:rPr>
          <w:rFonts w:asciiTheme="minorEastAsia" w:hAnsiTheme="minorEastAsia" w:cstheme="minorEastAsia"/>
          <w:sz w:val="24"/>
          <w:lang w:eastAsia="zh-Hans"/>
        </w:rPr>
        <w:t>。</w:t>
      </w:r>
    </w:p>
    <w:p w:rsidR="005C5B5A" w:rsidRDefault="001E7F20">
      <w:pPr>
        <w:numPr>
          <w:ilvl w:val="0"/>
          <w:numId w:val="25"/>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识记教学原则确立的依据</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教学原则是教学经验的概括和总结</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教学原则是受教育目的的制约</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教学原则是教学规律的反应</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教学原则的确立要遵循</w:t>
      </w:r>
      <w:r>
        <w:rPr>
          <w:rFonts w:asciiTheme="minorEastAsia" w:hAnsiTheme="minorEastAsia" w:cstheme="minorEastAsia" w:hint="eastAsia"/>
          <w:sz w:val="24"/>
          <w:lang w:eastAsia="zh-Hans"/>
        </w:rPr>
        <w:lastRenderedPageBreak/>
        <w:t>学生的身心发展规律</w:t>
      </w:r>
      <w:r>
        <w:rPr>
          <w:rFonts w:asciiTheme="minorEastAsia" w:hAnsiTheme="minorEastAsia" w:cstheme="minorEastAsia" w:hint="eastAsia"/>
          <w:sz w:val="24"/>
          <w:lang w:eastAsia="zh-Hans"/>
        </w:rPr>
        <w:t>。</w:t>
      </w:r>
    </w:p>
    <w:p w:rsidR="005C5B5A" w:rsidRDefault="001E7F20">
      <w:p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3</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综合应用</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结合中小学教学的基本原则</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谈谈教师应该如何更好地开展教学活动</w:t>
      </w:r>
      <w:r>
        <w:rPr>
          <w:rFonts w:asciiTheme="minorEastAsia" w:hAnsiTheme="minorEastAsia" w:cstheme="minorEastAsia" w:hint="eastAsia"/>
          <w:sz w:val="24"/>
          <w:lang w:eastAsia="zh-Hans"/>
        </w:rPr>
        <w:t>？</w:t>
      </w:r>
    </w:p>
    <w:p w:rsidR="005C5B5A" w:rsidRDefault="001E7F20">
      <w:pPr>
        <w:numPr>
          <w:ilvl w:val="0"/>
          <w:numId w:val="23"/>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学校的教学方法和教学组织形式</w:t>
      </w:r>
    </w:p>
    <w:p w:rsidR="005C5B5A" w:rsidRDefault="001E7F20">
      <w:pPr>
        <w:numPr>
          <w:ilvl w:val="0"/>
          <w:numId w:val="26"/>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识记根据师生活动方式的特点</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可将教学方法分为语言类教学方法</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直观类教学方法</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实践类教学方法和探究类教学方法四类</w:t>
      </w:r>
      <w:r>
        <w:rPr>
          <w:rFonts w:asciiTheme="minorEastAsia" w:hAnsiTheme="minorEastAsia" w:cstheme="minorEastAsia" w:hint="eastAsia"/>
          <w:sz w:val="24"/>
          <w:lang w:eastAsia="zh-Hans"/>
        </w:rPr>
        <w:t>。</w:t>
      </w:r>
    </w:p>
    <w:p w:rsidR="005C5B5A" w:rsidRDefault="001E7F20">
      <w:pPr>
        <w:numPr>
          <w:ilvl w:val="0"/>
          <w:numId w:val="26"/>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识记选择教学方法的依据</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学科特点</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教学内容</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学生心理特征和教师自身四个方面</w:t>
      </w:r>
      <w:r>
        <w:rPr>
          <w:rFonts w:asciiTheme="minorEastAsia" w:hAnsiTheme="minorEastAsia" w:cstheme="minorEastAsia" w:hint="eastAsia"/>
          <w:sz w:val="24"/>
          <w:lang w:eastAsia="zh-Hans"/>
        </w:rPr>
        <w:t>。</w:t>
      </w:r>
    </w:p>
    <w:p w:rsidR="005C5B5A" w:rsidRDefault="001E7F20">
      <w:pPr>
        <w:numPr>
          <w:ilvl w:val="0"/>
          <w:numId w:val="26"/>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识记现代最基本的教学组织形式是课程教学</w:t>
      </w:r>
      <w:r>
        <w:rPr>
          <w:rFonts w:asciiTheme="minorEastAsia" w:hAnsiTheme="minorEastAsia" w:cstheme="minorEastAsia" w:hint="eastAsia"/>
          <w:sz w:val="24"/>
          <w:lang w:eastAsia="zh-Hans"/>
        </w:rPr>
        <w:t>。</w:t>
      </w:r>
    </w:p>
    <w:p w:rsidR="005C5B5A" w:rsidRDefault="001E7F20">
      <w:pPr>
        <w:numPr>
          <w:ilvl w:val="0"/>
          <w:numId w:val="26"/>
        </w:numPr>
        <w:spacing w:line="360" w:lineRule="auto"/>
        <w:ind w:firstLineChars="200" w:firstLine="480"/>
        <w:rPr>
          <w:rFonts w:asciiTheme="minorEastAsia" w:hAnsiTheme="minorEastAsia" w:cstheme="minorEastAsia"/>
          <w:sz w:val="24"/>
          <w:lang w:eastAsia="zh-Hans"/>
        </w:rPr>
      </w:pPr>
      <w:r>
        <w:rPr>
          <w:rFonts w:asciiTheme="minorEastAsia" w:hAnsiTheme="minorEastAsia" w:cstheme="minorEastAsia" w:hint="eastAsia"/>
          <w:sz w:val="24"/>
          <w:lang w:eastAsia="zh-Hans"/>
        </w:rPr>
        <w:t>综合应用</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结合当今的教育发展</w:t>
      </w:r>
      <w:r>
        <w:rPr>
          <w:rFonts w:asciiTheme="minorEastAsia" w:hAnsiTheme="minorEastAsia" w:cstheme="minorEastAsia" w:hint="eastAsia"/>
          <w:sz w:val="24"/>
          <w:lang w:eastAsia="zh-Hans"/>
        </w:rPr>
        <w:t>，</w:t>
      </w:r>
      <w:r>
        <w:rPr>
          <w:rFonts w:asciiTheme="minorEastAsia" w:hAnsiTheme="minorEastAsia" w:cstheme="minorEastAsia" w:hint="eastAsia"/>
          <w:sz w:val="24"/>
          <w:lang w:eastAsia="zh-Hans"/>
        </w:rPr>
        <w:t>试论述当今教学组织的改革趋势</w:t>
      </w:r>
      <w:r>
        <w:rPr>
          <w:rFonts w:asciiTheme="minorEastAsia" w:hAnsiTheme="minorEastAsia" w:cstheme="minorEastAsia" w:hint="eastAsia"/>
          <w:sz w:val="24"/>
          <w:lang w:eastAsia="zh-Hans"/>
        </w:rPr>
        <w:t>。</w:t>
      </w:r>
    </w:p>
    <w:p w:rsidR="005C5B5A" w:rsidRDefault="001E7F20">
      <w:pPr>
        <w:numPr>
          <w:ilvl w:val="0"/>
          <w:numId w:val="23"/>
        </w:numPr>
        <w:spacing w:line="360" w:lineRule="auto"/>
        <w:ind w:firstLineChars="200" w:firstLine="480"/>
        <w:rPr>
          <w:sz w:val="24"/>
          <w:lang w:eastAsia="zh-Hans"/>
        </w:rPr>
      </w:pPr>
      <w:r>
        <w:rPr>
          <w:rFonts w:hint="eastAsia"/>
          <w:sz w:val="24"/>
          <w:lang w:eastAsia="zh-Hans"/>
        </w:rPr>
        <w:t>学校的教学环节和教学设计</w:t>
      </w:r>
    </w:p>
    <w:p w:rsidR="005C5B5A" w:rsidRDefault="001E7F20">
      <w:pPr>
        <w:numPr>
          <w:ilvl w:val="0"/>
          <w:numId w:val="27"/>
        </w:numPr>
        <w:spacing w:line="360" w:lineRule="auto"/>
        <w:ind w:firstLineChars="200" w:firstLine="480"/>
        <w:rPr>
          <w:sz w:val="24"/>
          <w:lang w:eastAsia="zh-Hans"/>
        </w:rPr>
      </w:pPr>
      <w:r>
        <w:rPr>
          <w:rFonts w:hint="eastAsia"/>
          <w:sz w:val="24"/>
          <w:lang w:eastAsia="zh-Hans"/>
        </w:rPr>
        <w:t>识记学校的教学环节包括备课</w:t>
      </w:r>
      <w:r>
        <w:rPr>
          <w:sz w:val="24"/>
          <w:lang w:eastAsia="zh-Hans"/>
        </w:rPr>
        <w:t>、</w:t>
      </w:r>
      <w:r>
        <w:rPr>
          <w:rFonts w:hint="eastAsia"/>
          <w:sz w:val="24"/>
          <w:lang w:eastAsia="zh-Hans"/>
        </w:rPr>
        <w:t>上课</w:t>
      </w:r>
      <w:r>
        <w:rPr>
          <w:sz w:val="24"/>
          <w:lang w:eastAsia="zh-Hans"/>
        </w:rPr>
        <w:t>、</w:t>
      </w:r>
      <w:r>
        <w:rPr>
          <w:rFonts w:hint="eastAsia"/>
          <w:sz w:val="24"/>
          <w:lang w:eastAsia="zh-Hans"/>
        </w:rPr>
        <w:t>作业布置与批改</w:t>
      </w:r>
      <w:r>
        <w:rPr>
          <w:sz w:val="24"/>
          <w:lang w:eastAsia="zh-Hans"/>
        </w:rPr>
        <w:t>、</w:t>
      </w:r>
      <w:r>
        <w:rPr>
          <w:rFonts w:hint="eastAsia"/>
          <w:sz w:val="24"/>
          <w:lang w:eastAsia="zh-Hans"/>
        </w:rPr>
        <w:t>课外辅导和学业考评五个环节</w:t>
      </w:r>
      <w:r>
        <w:rPr>
          <w:sz w:val="24"/>
          <w:lang w:eastAsia="zh-Hans"/>
        </w:rPr>
        <w:t>。</w:t>
      </w:r>
    </w:p>
    <w:p w:rsidR="005C5B5A" w:rsidRDefault="001E7F20">
      <w:pPr>
        <w:numPr>
          <w:ilvl w:val="0"/>
          <w:numId w:val="27"/>
        </w:numPr>
        <w:spacing w:line="360" w:lineRule="auto"/>
        <w:ind w:firstLineChars="200" w:firstLine="480"/>
        <w:rPr>
          <w:sz w:val="24"/>
          <w:lang w:eastAsia="zh-Hans"/>
        </w:rPr>
      </w:pPr>
      <w:r>
        <w:rPr>
          <w:rFonts w:hint="eastAsia"/>
          <w:sz w:val="24"/>
          <w:lang w:eastAsia="zh-Hans"/>
        </w:rPr>
        <w:t>识记教学设计的基本原则</w:t>
      </w:r>
      <w:r>
        <w:rPr>
          <w:sz w:val="24"/>
          <w:lang w:eastAsia="zh-Hans"/>
        </w:rPr>
        <w:t>：</w:t>
      </w:r>
      <w:r>
        <w:rPr>
          <w:rFonts w:hint="eastAsia"/>
          <w:sz w:val="24"/>
          <w:lang w:eastAsia="zh-Hans"/>
        </w:rPr>
        <w:t>系统性原则</w:t>
      </w:r>
      <w:r>
        <w:rPr>
          <w:sz w:val="24"/>
          <w:lang w:eastAsia="zh-Hans"/>
        </w:rPr>
        <w:t>、</w:t>
      </w:r>
      <w:r>
        <w:rPr>
          <w:rFonts w:hint="eastAsia"/>
          <w:sz w:val="24"/>
          <w:lang w:eastAsia="zh-Hans"/>
        </w:rPr>
        <w:t>可操作性原则</w:t>
      </w:r>
      <w:r>
        <w:rPr>
          <w:sz w:val="24"/>
          <w:lang w:eastAsia="zh-Hans"/>
        </w:rPr>
        <w:t>、</w:t>
      </w:r>
      <w:r>
        <w:rPr>
          <w:rFonts w:hint="eastAsia"/>
          <w:sz w:val="24"/>
          <w:lang w:eastAsia="zh-Hans"/>
        </w:rPr>
        <w:t>凸显性原则和创造学习原则</w:t>
      </w:r>
      <w:r>
        <w:rPr>
          <w:sz w:val="24"/>
          <w:lang w:eastAsia="zh-Hans"/>
        </w:rPr>
        <w:t>。</w:t>
      </w:r>
    </w:p>
    <w:p w:rsidR="005C5B5A" w:rsidRDefault="001E7F20">
      <w:pPr>
        <w:numPr>
          <w:ilvl w:val="0"/>
          <w:numId w:val="27"/>
        </w:numPr>
        <w:spacing w:line="360" w:lineRule="auto"/>
        <w:ind w:firstLineChars="200" w:firstLine="480"/>
        <w:rPr>
          <w:sz w:val="24"/>
          <w:lang w:eastAsia="zh-Hans"/>
        </w:rPr>
      </w:pPr>
      <w:r>
        <w:rPr>
          <w:rFonts w:hint="eastAsia"/>
          <w:sz w:val="24"/>
          <w:lang w:eastAsia="zh-Hans"/>
        </w:rPr>
        <w:t>识记教学设计的基本内容包括教学目标</w:t>
      </w:r>
      <w:r>
        <w:rPr>
          <w:sz w:val="24"/>
          <w:lang w:eastAsia="zh-Hans"/>
        </w:rPr>
        <w:t>、</w:t>
      </w:r>
      <w:r>
        <w:rPr>
          <w:rFonts w:hint="eastAsia"/>
          <w:sz w:val="24"/>
          <w:lang w:eastAsia="zh-Hans"/>
        </w:rPr>
        <w:t>教学内容</w:t>
      </w:r>
      <w:r>
        <w:rPr>
          <w:sz w:val="24"/>
          <w:lang w:eastAsia="zh-Hans"/>
        </w:rPr>
        <w:t>、</w:t>
      </w:r>
      <w:r>
        <w:rPr>
          <w:rFonts w:hint="eastAsia"/>
          <w:sz w:val="24"/>
          <w:lang w:eastAsia="zh-Hans"/>
        </w:rPr>
        <w:t>教学时间</w:t>
      </w:r>
      <w:r>
        <w:rPr>
          <w:sz w:val="24"/>
          <w:lang w:eastAsia="zh-Hans"/>
        </w:rPr>
        <w:t>、</w:t>
      </w:r>
      <w:r>
        <w:rPr>
          <w:rFonts w:hint="eastAsia"/>
          <w:sz w:val="24"/>
          <w:lang w:eastAsia="zh-Hans"/>
        </w:rPr>
        <w:t>教学措施和教学评价的设计</w:t>
      </w:r>
      <w:r>
        <w:rPr>
          <w:sz w:val="24"/>
          <w:lang w:eastAsia="zh-Hans"/>
        </w:rPr>
        <w:t>。</w:t>
      </w:r>
    </w:p>
    <w:p w:rsidR="005C5B5A" w:rsidRDefault="005C5B5A">
      <w:pPr>
        <w:spacing w:line="360" w:lineRule="auto"/>
        <w:ind w:leftChars="200" w:left="420"/>
        <w:jc w:val="center"/>
        <w:rPr>
          <w:sz w:val="24"/>
          <w:lang w:eastAsia="zh-Hans"/>
        </w:rPr>
      </w:pPr>
    </w:p>
    <w:p w:rsidR="005C5B5A" w:rsidRDefault="001E7F20">
      <w:pPr>
        <w:pStyle w:val="3"/>
        <w:jc w:val="center"/>
        <w:rPr>
          <w:b w:val="0"/>
          <w:bCs/>
          <w:szCs w:val="30"/>
          <w:lang w:eastAsia="zh-Hans"/>
        </w:rPr>
      </w:pPr>
      <w:r>
        <w:rPr>
          <w:rFonts w:hint="eastAsia"/>
          <w:b w:val="0"/>
          <w:bCs/>
          <w:szCs w:val="30"/>
          <w:lang w:eastAsia="zh-Hans"/>
        </w:rPr>
        <w:t>第八章</w:t>
      </w:r>
      <w:r>
        <w:rPr>
          <w:b w:val="0"/>
          <w:bCs/>
          <w:szCs w:val="30"/>
          <w:lang w:eastAsia="zh-Hans"/>
        </w:rPr>
        <w:t xml:space="preserve">   </w:t>
      </w:r>
      <w:r>
        <w:rPr>
          <w:rFonts w:hint="eastAsia"/>
          <w:b w:val="0"/>
          <w:bCs/>
          <w:szCs w:val="30"/>
          <w:lang w:eastAsia="zh-Hans"/>
        </w:rPr>
        <w:t>学校的德育</w:t>
      </w:r>
    </w:p>
    <w:p w:rsidR="005C5B5A" w:rsidRDefault="001E7F20">
      <w:pPr>
        <w:numPr>
          <w:ilvl w:val="0"/>
          <w:numId w:val="28"/>
        </w:numPr>
        <w:spacing w:line="360" w:lineRule="auto"/>
        <w:ind w:firstLineChars="200" w:firstLine="480"/>
        <w:rPr>
          <w:sz w:val="24"/>
          <w:lang w:eastAsia="zh-Hans"/>
        </w:rPr>
      </w:pPr>
      <w:r>
        <w:rPr>
          <w:rFonts w:hint="eastAsia"/>
          <w:sz w:val="24"/>
          <w:lang w:eastAsia="zh-Hans"/>
        </w:rPr>
        <w:t>学校德育内容</w:t>
      </w:r>
    </w:p>
    <w:p w:rsidR="005C5B5A" w:rsidRDefault="001E7F20">
      <w:pPr>
        <w:numPr>
          <w:ilvl w:val="0"/>
          <w:numId w:val="29"/>
        </w:numPr>
        <w:spacing w:line="360" w:lineRule="auto"/>
        <w:ind w:firstLineChars="200" w:firstLine="480"/>
        <w:rPr>
          <w:sz w:val="24"/>
          <w:lang w:eastAsia="zh-Hans"/>
        </w:rPr>
      </w:pPr>
      <w:r>
        <w:rPr>
          <w:rFonts w:hint="eastAsia"/>
          <w:sz w:val="24"/>
          <w:lang w:eastAsia="zh-Hans"/>
        </w:rPr>
        <w:t>了解学校德育的基本内容</w:t>
      </w:r>
      <w:r>
        <w:rPr>
          <w:sz w:val="24"/>
          <w:lang w:eastAsia="zh-Hans"/>
        </w:rPr>
        <w:t>：</w:t>
      </w:r>
      <w:r>
        <w:rPr>
          <w:rFonts w:hint="eastAsia"/>
          <w:sz w:val="24"/>
          <w:lang w:eastAsia="zh-Hans"/>
        </w:rPr>
        <w:t>爱国主义和国际主义教育</w:t>
      </w:r>
      <w:r>
        <w:rPr>
          <w:sz w:val="24"/>
          <w:lang w:eastAsia="zh-Hans"/>
        </w:rPr>
        <w:t>、</w:t>
      </w:r>
      <w:r>
        <w:rPr>
          <w:rFonts w:hint="eastAsia"/>
          <w:sz w:val="24"/>
          <w:lang w:eastAsia="zh-Hans"/>
        </w:rPr>
        <w:t>理想和传统教育</w:t>
      </w:r>
      <w:r>
        <w:rPr>
          <w:sz w:val="24"/>
          <w:lang w:eastAsia="zh-Hans"/>
        </w:rPr>
        <w:t>、</w:t>
      </w:r>
      <w:r>
        <w:rPr>
          <w:rFonts w:hint="eastAsia"/>
          <w:sz w:val="24"/>
          <w:lang w:eastAsia="zh-Hans"/>
        </w:rPr>
        <w:t>集体主义教育</w:t>
      </w:r>
      <w:r>
        <w:rPr>
          <w:sz w:val="24"/>
          <w:lang w:eastAsia="zh-Hans"/>
        </w:rPr>
        <w:t>、</w:t>
      </w:r>
      <w:r>
        <w:rPr>
          <w:rFonts w:hint="eastAsia"/>
          <w:sz w:val="24"/>
          <w:lang w:eastAsia="zh-Hans"/>
        </w:rPr>
        <w:t>劳动教育</w:t>
      </w:r>
      <w:r>
        <w:rPr>
          <w:sz w:val="24"/>
          <w:lang w:eastAsia="zh-Hans"/>
        </w:rPr>
        <w:t>、</w:t>
      </w:r>
      <w:r>
        <w:rPr>
          <w:rFonts w:hint="eastAsia"/>
          <w:sz w:val="24"/>
          <w:lang w:eastAsia="zh-Hans"/>
        </w:rPr>
        <w:t>纪律和法制教育</w:t>
      </w:r>
      <w:r>
        <w:rPr>
          <w:sz w:val="24"/>
          <w:lang w:eastAsia="zh-Hans"/>
        </w:rPr>
        <w:t>、</w:t>
      </w:r>
      <w:r>
        <w:rPr>
          <w:rFonts w:hint="eastAsia"/>
          <w:sz w:val="24"/>
          <w:lang w:eastAsia="zh-Hans"/>
        </w:rPr>
        <w:t>辩证唯物主义世界观和人生观教育</w:t>
      </w:r>
      <w:r>
        <w:rPr>
          <w:sz w:val="24"/>
          <w:lang w:eastAsia="zh-Hans"/>
        </w:rPr>
        <w:t>。</w:t>
      </w:r>
    </w:p>
    <w:p w:rsidR="005C5B5A" w:rsidRDefault="001E7F20">
      <w:pPr>
        <w:numPr>
          <w:ilvl w:val="0"/>
          <w:numId w:val="28"/>
        </w:numPr>
        <w:spacing w:line="360" w:lineRule="auto"/>
        <w:ind w:firstLineChars="200" w:firstLine="480"/>
        <w:rPr>
          <w:sz w:val="24"/>
          <w:lang w:eastAsia="zh-Hans"/>
        </w:rPr>
      </w:pPr>
      <w:r>
        <w:rPr>
          <w:rFonts w:hint="eastAsia"/>
          <w:sz w:val="24"/>
          <w:lang w:eastAsia="zh-Hans"/>
        </w:rPr>
        <w:t>学校德育规律</w:t>
      </w:r>
    </w:p>
    <w:p w:rsidR="005C5B5A" w:rsidRDefault="001E7F20">
      <w:pPr>
        <w:spacing w:line="360" w:lineRule="auto"/>
        <w:ind w:firstLineChars="200" w:firstLine="480"/>
        <w:rPr>
          <w:sz w:val="24"/>
          <w:lang w:eastAsia="zh-Hans"/>
        </w:rPr>
      </w:pPr>
      <w:r>
        <w:rPr>
          <w:sz w:val="24"/>
          <w:lang w:eastAsia="zh-Hans"/>
        </w:rPr>
        <w:t>（</w:t>
      </w:r>
      <w:r>
        <w:rPr>
          <w:sz w:val="24"/>
          <w:lang w:eastAsia="zh-Hans"/>
        </w:rPr>
        <w:t>1</w:t>
      </w:r>
      <w:r>
        <w:rPr>
          <w:sz w:val="24"/>
          <w:lang w:eastAsia="zh-Hans"/>
        </w:rPr>
        <w:t>）</w:t>
      </w:r>
      <w:r>
        <w:rPr>
          <w:rFonts w:hint="eastAsia"/>
          <w:sz w:val="24"/>
          <w:lang w:eastAsia="zh-Hans"/>
        </w:rPr>
        <w:t>了解学校德育规律的主要内容</w:t>
      </w:r>
      <w:r>
        <w:rPr>
          <w:sz w:val="24"/>
          <w:lang w:eastAsia="zh-Hans"/>
        </w:rPr>
        <w:t>：</w:t>
      </w:r>
      <w:r>
        <w:rPr>
          <w:rFonts w:hint="eastAsia"/>
          <w:sz w:val="24"/>
          <w:lang w:eastAsia="zh-Hans"/>
        </w:rPr>
        <w:t>学校德育通过多种开端对学生进行知情意行多方面培养</w:t>
      </w:r>
      <w:r>
        <w:rPr>
          <w:sz w:val="24"/>
          <w:lang w:eastAsia="zh-Hans"/>
        </w:rPr>
        <w:t>、</w:t>
      </w:r>
      <w:r>
        <w:rPr>
          <w:rFonts w:hint="eastAsia"/>
          <w:sz w:val="24"/>
          <w:lang w:eastAsia="zh-Hans"/>
        </w:rPr>
        <w:t>学校德育通过组织活动和交往对学生进行多方面教育影响</w:t>
      </w:r>
      <w:r>
        <w:rPr>
          <w:sz w:val="24"/>
          <w:lang w:eastAsia="zh-Hans"/>
        </w:rPr>
        <w:t>、</w:t>
      </w:r>
      <w:r>
        <w:rPr>
          <w:rFonts w:hint="eastAsia"/>
          <w:sz w:val="24"/>
          <w:lang w:eastAsia="zh-Hans"/>
        </w:rPr>
        <w:t>学校德育要促使学生思想内部矛盾运动的转化</w:t>
      </w:r>
      <w:r>
        <w:rPr>
          <w:sz w:val="24"/>
          <w:lang w:eastAsia="zh-Hans"/>
        </w:rPr>
        <w:t>、</w:t>
      </w:r>
      <w:r>
        <w:rPr>
          <w:rFonts w:hint="eastAsia"/>
          <w:sz w:val="24"/>
          <w:lang w:eastAsia="zh-Hans"/>
        </w:rPr>
        <w:t>学校德育是一个长期反复与不断提升的过程</w:t>
      </w:r>
      <w:r>
        <w:rPr>
          <w:sz w:val="24"/>
          <w:lang w:eastAsia="zh-Hans"/>
        </w:rPr>
        <w:t>。</w:t>
      </w:r>
    </w:p>
    <w:p w:rsidR="005C5B5A" w:rsidRDefault="001E7F20">
      <w:pPr>
        <w:numPr>
          <w:ilvl w:val="0"/>
          <w:numId w:val="28"/>
        </w:numPr>
        <w:spacing w:line="360" w:lineRule="auto"/>
        <w:ind w:firstLineChars="200" w:firstLine="480"/>
        <w:rPr>
          <w:sz w:val="24"/>
          <w:lang w:eastAsia="zh-Hans"/>
        </w:rPr>
      </w:pPr>
      <w:r>
        <w:rPr>
          <w:rFonts w:hint="eastAsia"/>
          <w:sz w:val="24"/>
          <w:lang w:eastAsia="zh-Hans"/>
        </w:rPr>
        <w:t>学校德育原则</w:t>
      </w:r>
    </w:p>
    <w:p w:rsidR="005C5B5A" w:rsidRDefault="001E7F20">
      <w:pPr>
        <w:numPr>
          <w:ilvl w:val="0"/>
          <w:numId w:val="30"/>
        </w:numPr>
        <w:spacing w:line="360" w:lineRule="auto"/>
        <w:ind w:firstLineChars="200" w:firstLine="480"/>
        <w:rPr>
          <w:sz w:val="24"/>
          <w:lang w:eastAsia="zh-Hans"/>
        </w:rPr>
      </w:pPr>
      <w:r>
        <w:rPr>
          <w:rFonts w:hint="eastAsia"/>
          <w:sz w:val="24"/>
          <w:lang w:eastAsia="zh-Hans"/>
        </w:rPr>
        <w:lastRenderedPageBreak/>
        <w:t>识记学校德育原则主要包括知行统一</w:t>
      </w:r>
      <w:r>
        <w:rPr>
          <w:sz w:val="24"/>
          <w:lang w:eastAsia="zh-Hans"/>
        </w:rPr>
        <w:t>、</w:t>
      </w:r>
      <w:r>
        <w:rPr>
          <w:rFonts w:hint="eastAsia"/>
          <w:sz w:val="24"/>
          <w:lang w:eastAsia="zh-Hans"/>
        </w:rPr>
        <w:t>教育影响统一</w:t>
      </w:r>
      <w:r>
        <w:rPr>
          <w:sz w:val="24"/>
          <w:lang w:eastAsia="zh-Hans"/>
        </w:rPr>
        <w:t>、</w:t>
      </w:r>
      <w:r>
        <w:rPr>
          <w:rFonts w:hint="eastAsia"/>
          <w:sz w:val="24"/>
          <w:lang w:eastAsia="zh-Hans"/>
        </w:rPr>
        <w:t>集体教育和个别教育相结合</w:t>
      </w:r>
      <w:r>
        <w:rPr>
          <w:sz w:val="24"/>
          <w:lang w:eastAsia="zh-Hans"/>
        </w:rPr>
        <w:t>、</w:t>
      </w:r>
      <w:r>
        <w:rPr>
          <w:rFonts w:hint="eastAsia"/>
          <w:sz w:val="24"/>
          <w:lang w:eastAsia="zh-Hans"/>
        </w:rPr>
        <w:t>正面引导与纪律约束相结合</w:t>
      </w:r>
      <w:r>
        <w:rPr>
          <w:sz w:val="24"/>
          <w:lang w:eastAsia="zh-Hans"/>
        </w:rPr>
        <w:t>、</w:t>
      </w:r>
      <w:r>
        <w:rPr>
          <w:rFonts w:hint="eastAsia"/>
          <w:sz w:val="24"/>
          <w:lang w:eastAsia="zh-Hans"/>
        </w:rPr>
        <w:t>严格要求与尊重信任相结合</w:t>
      </w:r>
      <w:r>
        <w:rPr>
          <w:sz w:val="24"/>
          <w:lang w:eastAsia="zh-Hans"/>
        </w:rPr>
        <w:t>、</w:t>
      </w:r>
      <w:r>
        <w:rPr>
          <w:rFonts w:hint="eastAsia"/>
          <w:sz w:val="24"/>
          <w:lang w:eastAsia="zh-Hans"/>
        </w:rPr>
        <w:t>发挥积极因素与克服消极因素相结合</w:t>
      </w:r>
      <w:r>
        <w:rPr>
          <w:sz w:val="24"/>
          <w:lang w:eastAsia="zh-Hans"/>
        </w:rPr>
        <w:t>。</w:t>
      </w:r>
    </w:p>
    <w:p w:rsidR="005C5B5A" w:rsidRDefault="001E7F20">
      <w:pPr>
        <w:numPr>
          <w:ilvl w:val="0"/>
          <w:numId w:val="30"/>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在德育的过程</w:t>
      </w:r>
      <w:r>
        <w:rPr>
          <w:sz w:val="24"/>
          <w:lang w:eastAsia="zh-Hans"/>
        </w:rPr>
        <w:t>，</w:t>
      </w:r>
      <w:r>
        <w:rPr>
          <w:rFonts w:hint="eastAsia"/>
          <w:sz w:val="24"/>
          <w:lang w:eastAsia="zh-Hans"/>
        </w:rPr>
        <w:t>如何贯彻“知行统一”的教育原则</w:t>
      </w:r>
      <w:r>
        <w:rPr>
          <w:sz w:val="24"/>
          <w:lang w:eastAsia="zh-Hans"/>
        </w:rPr>
        <w:t>？</w:t>
      </w:r>
    </w:p>
    <w:p w:rsidR="005C5B5A" w:rsidRDefault="001E7F20">
      <w:pPr>
        <w:numPr>
          <w:ilvl w:val="0"/>
          <w:numId w:val="30"/>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结合教育实践</w:t>
      </w:r>
      <w:r>
        <w:rPr>
          <w:sz w:val="24"/>
          <w:lang w:eastAsia="zh-Hans"/>
        </w:rPr>
        <w:t>，</w:t>
      </w:r>
      <w:r>
        <w:rPr>
          <w:rFonts w:hint="eastAsia"/>
          <w:sz w:val="24"/>
          <w:lang w:eastAsia="zh-Hans"/>
        </w:rPr>
        <w:t>谈谈教师如何落实“正面引导与纪律约束相结合”的德育原则</w:t>
      </w:r>
      <w:r>
        <w:rPr>
          <w:sz w:val="24"/>
          <w:lang w:eastAsia="zh-Hans"/>
        </w:rPr>
        <w:t>？</w:t>
      </w:r>
    </w:p>
    <w:p w:rsidR="005C5B5A" w:rsidRDefault="001E7F20">
      <w:pPr>
        <w:numPr>
          <w:ilvl w:val="0"/>
          <w:numId w:val="30"/>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在德育的过程中</w:t>
      </w:r>
      <w:r>
        <w:rPr>
          <w:sz w:val="24"/>
          <w:lang w:eastAsia="zh-Hans"/>
        </w:rPr>
        <w:t>，</w:t>
      </w:r>
      <w:r>
        <w:rPr>
          <w:rFonts w:hint="eastAsia"/>
          <w:sz w:val="24"/>
          <w:lang w:eastAsia="zh-Hans"/>
        </w:rPr>
        <w:t>教师如何落实积极因素与克服消极因素相结合的德育原则</w:t>
      </w:r>
      <w:r>
        <w:rPr>
          <w:sz w:val="24"/>
          <w:lang w:eastAsia="zh-Hans"/>
        </w:rPr>
        <w:t>？</w:t>
      </w:r>
    </w:p>
    <w:p w:rsidR="005C5B5A" w:rsidRDefault="001E7F20">
      <w:pPr>
        <w:numPr>
          <w:ilvl w:val="0"/>
          <w:numId w:val="28"/>
        </w:numPr>
        <w:spacing w:line="360" w:lineRule="auto"/>
        <w:ind w:firstLineChars="200" w:firstLine="480"/>
        <w:rPr>
          <w:sz w:val="24"/>
          <w:lang w:eastAsia="zh-Hans"/>
        </w:rPr>
      </w:pPr>
      <w:r>
        <w:rPr>
          <w:rFonts w:hint="eastAsia"/>
          <w:sz w:val="24"/>
          <w:lang w:eastAsia="zh-Hans"/>
        </w:rPr>
        <w:t>学校德育方法</w:t>
      </w:r>
    </w:p>
    <w:p w:rsidR="005C5B5A" w:rsidRDefault="001E7F20">
      <w:pPr>
        <w:numPr>
          <w:ilvl w:val="0"/>
          <w:numId w:val="31"/>
        </w:numPr>
        <w:spacing w:line="360" w:lineRule="auto"/>
        <w:ind w:firstLineChars="200" w:firstLine="480"/>
        <w:rPr>
          <w:sz w:val="24"/>
          <w:lang w:eastAsia="zh-Hans"/>
        </w:rPr>
      </w:pPr>
      <w:r>
        <w:rPr>
          <w:rFonts w:hint="eastAsia"/>
          <w:sz w:val="24"/>
          <w:lang w:eastAsia="zh-Hans"/>
        </w:rPr>
        <w:t>识记学校德育方法主要包括说服教育</w:t>
      </w:r>
      <w:r>
        <w:rPr>
          <w:sz w:val="24"/>
          <w:lang w:eastAsia="zh-Hans"/>
        </w:rPr>
        <w:t>、</w:t>
      </w:r>
      <w:r>
        <w:rPr>
          <w:rFonts w:hint="eastAsia"/>
          <w:sz w:val="24"/>
          <w:lang w:eastAsia="zh-Hans"/>
        </w:rPr>
        <w:t>情感陶冶</w:t>
      </w:r>
      <w:r>
        <w:rPr>
          <w:sz w:val="24"/>
          <w:lang w:eastAsia="zh-Hans"/>
        </w:rPr>
        <w:t>、</w:t>
      </w:r>
      <w:r>
        <w:rPr>
          <w:rFonts w:hint="eastAsia"/>
          <w:sz w:val="24"/>
          <w:lang w:eastAsia="zh-Hans"/>
        </w:rPr>
        <w:t>实践锻炼</w:t>
      </w:r>
      <w:r>
        <w:rPr>
          <w:sz w:val="24"/>
          <w:lang w:eastAsia="zh-Hans"/>
        </w:rPr>
        <w:t>、</w:t>
      </w:r>
      <w:r>
        <w:rPr>
          <w:rFonts w:hint="eastAsia"/>
          <w:sz w:val="24"/>
          <w:lang w:eastAsia="zh-Hans"/>
        </w:rPr>
        <w:t>自我教育</w:t>
      </w:r>
      <w:r>
        <w:rPr>
          <w:sz w:val="24"/>
          <w:lang w:eastAsia="zh-Hans"/>
        </w:rPr>
        <w:t>、</w:t>
      </w:r>
      <w:r>
        <w:rPr>
          <w:rFonts w:hint="eastAsia"/>
          <w:sz w:val="24"/>
          <w:lang w:eastAsia="zh-Hans"/>
        </w:rPr>
        <w:t>榜样示范</w:t>
      </w:r>
      <w:r>
        <w:rPr>
          <w:sz w:val="24"/>
          <w:lang w:eastAsia="zh-Hans"/>
        </w:rPr>
        <w:t>、</w:t>
      </w:r>
      <w:r>
        <w:rPr>
          <w:rFonts w:hint="eastAsia"/>
          <w:sz w:val="24"/>
          <w:lang w:eastAsia="zh-Hans"/>
        </w:rPr>
        <w:t>品德评价</w:t>
      </w:r>
      <w:r>
        <w:rPr>
          <w:sz w:val="24"/>
          <w:lang w:eastAsia="zh-Hans"/>
        </w:rPr>
        <w:t>。</w:t>
      </w:r>
    </w:p>
    <w:p w:rsidR="005C5B5A" w:rsidRDefault="001E7F20">
      <w:pPr>
        <w:numPr>
          <w:ilvl w:val="0"/>
          <w:numId w:val="31"/>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在学校道德教育的具体实践中</w:t>
      </w:r>
      <w:r>
        <w:rPr>
          <w:sz w:val="24"/>
          <w:lang w:eastAsia="zh-Hans"/>
        </w:rPr>
        <w:t>，</w:t>
      </w:r>
      <w:r>
        <w:rPr>
          <w:rFonts w:hint="eastAsia"/>
          <w:sz w:val="24"/>
          <w:lang w:eastAsia="zh-Hans"/>
        </w:rPr>
        <w:t>教师如何发挥“榜样示范”的作业</w:t>
      </w:r>
      <w:r>
        <w:rPr>
          <w:sz w:val="24"/>
          <w:lang w:eastAsia="zh-Hans"/>
        </w:rPr>
        <w:t>？</w:t>
      </w:r>
    </w:p>
    <w:p w:rsidR="005C5B5A" w:rsidRDefault="001E7F20">
      <w:pPr>
        <w:numPr>
          <w:ilvl w:val="0"/>
          <w:numId w:val="28"/>
        </w:numPr>
        <w:spacing w:line="360" w:lineRule="auto"/>
        <w:ind w:firstLineChars="200" w:firstLine="480"/>
        <w:rPr>
          <w:sz w:val="24"/>
          <w:lang w:eastAsia="zh-Hans"/>
        </w:rPr>
      </w:pPr>
      <w:r>
        <w:rPr>
          <w:rFonts w:hint="eastAsia"/>
          <w:sz w:val="24"/>
          <w:lang w:eastAsia="zh-Hans"/>
        </w:rPr>
        <w:t>学校德育途径</w:t>
      </w:r>
    </w:p>
    <w:p w:rsidR="005C5B5A" w:rsidRDefault="001E7F20">
      <w:pPr>
        <w:numPr>
          <w:ilvl w:val="0"/>
          <w:numId w:val="32"/>
        </w:numPr>
        <w:spacing w:line="360" w:lineRule="auto"/>
        <w:ind w:firstLineChars="200" w:firstLine="480"/>
        <w:rPr>
          <w:sz w:val="24"/>
          <w:lang w:eastAsia="zh-Hans"/>
        </w:rPr>
      </w:pPr>
      <w:r>
        <w:rPr>
          <w:rFonts w:hint="eastAsia"/>
          <w:sz w:val="24"/>
          <w:lang w:eastAsia="zh-Hans"/>
        </w:rPr>
        <w:t>识记学校德育的途径主要包括学科德育</w:t>
      </w:r>
      <w:r>
        <w:rPr>
          <w:sz w:val="24"/>
          <w:lang w:eastAsia="zh-Hans"/>
        </w:rPr>
        <w:t>、</w:t>
      </w:r>
      <w:r>
        <w:rPr>
          <w:rFonts w:hint="eastAsia"/>
          <w:sz w:val="24"/>
          <w:lang w:eastAsia="zh-Hans"/>
        </w:rPr>
        <w:t>活动德育</w:t>
      </w:r>
      <w:r>
        <w:rPr>
          <w:sz w:val="24"/>
          <w:lang w:eastAsia="zh-Hans"/>
        </w:rPr>
        <w:t>、</w:t>
      </w:r>
      <w:r>
        <w:rPr>
          <w:rFonts w:hint="eastAsia"/>
          <w:sz w:val="24"/>
          <w:lang w:eastAsia="zh-Hans"/>
        </w:rPr>
        <w:t>专题德育</w:t>
      </w:r>
      <w:r>
        <w:rPr>
          <w:sz w:val="24"/>
          <w:lang w:eastAsia="zh-Hans"/>
        </w:rPr>
        <w:t>。</w:t>
      </w:r>
    </w:p>
    <w:p w:rsidR="005C5B5A" w:rsidRDefault="001E7F20">
      <w:pPr>
        <w:numPr>
          <w:ilvl w:val="0"/>
          <w:numId w:val="32"/>
        </w:numPr>
        <w:spacing w:line="360" w:lineRule="auto"/>
        <w:ind w:firstLineChars="200" w:firstLine="480"/>
        <w:rPr>
          <w:sz w:val="24"/>
          <w:lang w:eastAsia="zh-Hans"/>
        </w:rPr>
      </w:pPr>
      <w:r>
        <w:rPr>
          <w:rFonts w:hint="eastAsia"/>
          <w:sz w:val="24"/>
          <w:lang w:eastAsia="zh-Hans"/>
        </w:rPr>
        <w:t>识记学校德育的几种类型</w:t>
      </w:r>
      <w:r>
        <w:rPr>
          <w:sz w:val="24"/>
          <w:lang w:eastAsia="zh-Hans"/>
        </w:rPr>
        <w:t>：</w:t>
      </w:r>
      <w:r>
        <w:rPr>
          <w:rFonts w:hint="eastAsia"/>
          <w:sz w:val="24"/>
          <w:lang w:eastAsia="zh-Hans"/>
        </w:rPr>
        <w:t>学校常规活动德育</w:t>
      </w:r>
      <w:r>
        <w:rPr>
          <w:sz w:val="24"/>
          <w:lang w:eastAsia="zh-Hans"/>
        </w:rPr>
        <w:t>、</w:t>
      </w:r>
      <w:r>
        <w:rPr>
          <w:rFonts w:hint="eastAsia"/>
          <w:sz w:val="24"/>
          <w:lang w:eastAsia="zh-Hans"/>
        </w:rPr>
        <w:t>学校文化活动德育</w:t>
      </w:r>
      <w:r>
        <w:rPr>
          <w:sz w:val="24"/>
          <w:lang w:eastAsia="zh-Hans"/>
        </w:rPr>
        <w:t>、</w:t>
      </w:r>
      <w:r>
        <w:rPr>
          <w:rFonts w:hint="eastAsia"/>
          <w:sz w:val="24"/>
          <w:lang w:eastAsia="zh-Hans"/>
        </w:rPr>
        <w:t>学校班级活动德育和学校校外活动德育</w:t>
      </w:r>
      <w:r>
        <w:rPr>
          <w:sz w:val="24"/>
          <w:lang w:eastAsia="zh-Hans"/>
        </w:rPr>
        <w:t>。</w:t>
      </w:r>
    </w:p>
    <w:p w:rsidR="005C5B5A" w:rsidRDefault="001E7F20">
      <w:pPr>
        <w:numPr>
          <w:ilvl w:val="0"/>
          <w:numId w:val="32"/>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结合现实</w:t>
      </w:r>
      <w:r>
        <w:rPr>
          <w:sz w:val="24"/>
          <w:lang w:eastAsia="zh-Hans"/>
        </w:rPr>
        <w:t>，</w:t>
      </w:r>
      <w:r>
        <w:rPr>
          <w:rFonts w:hint="eastAsia"/>
          <w:sz w:val="24"/>
          <w:lang w:eastAsia="zh-Hans"/>
        </w:rPr>
        <w:t>阐释你对活动德育的理解</w:t>
      </w:r>
      <w:r>
        <w:rPr>
          <w:sz w:val="24"/>
          <w:lang w:eastAsia="zh-Hans"/>
        </w:rPr>
        <w:t>。</w:t>
      </w:r>
    </w:p>
    <w:p w:rsidR="005C5B5A" w:rsidRDefault="005C5B5A">
      <w:pPr>
        <w:spacing w:line="360" w:lineRule="auto"/>
        <w:rPr>
          <w:sz w:val="24"/>
          <w:lang w:eastAsia="zh-Hans"/>
        </w:rPr>
      </w:pPr>
    </w:p>
    <w:p w:rsidR="005C5B5A" w:rsidRDefault="001E7F20">
      <w:pPr>
        <w:pStyle w:val="2"/>
        <w:spacing w:before="60" w:after="60" w:line="360" w:lineRule="auto"/>
        <w:jc w:val="center"/>
        <w:rPr>
          <w:rFonts w:asciiTheme="majorEastAsia" w:eastAsiaTheme="majorEastAsia" w:hAnsiTheme="majorEastAsia" w:cstheme="majorEastAsia"/>
          <w:sz w:val="28"/>
          <w:szCs w:val="28"/>
          <w:lang w:eastAsia="zh-Hans"/>
        </w:rPr>
      </w:pPr>
      <w:r>
        <w:rPr>
          <w:rFonts w:asciiTheme="majorEastAsia" w:eastAsiaTheme="majorEastAsia" w:hAnsiTheme="majorEastAsia" w:cstheme="majorEastAsia" w:hint="eastAsia"/>
          <w:sz w:val="28"/>
          <w:szCs w:val="28"/>
          <w:lang w:eastAsia="zh-Hans"/>
        </w:rPr>
        <w:t>第三部分</w:t>
      </w:r>
      <w:r>
        <w:rPr>
          <w:rFonts w:asciiTheme="majorEastAsia" w:eastAsiaTheme="majorEastAsia" w:hAnsiTheme="majorEastAsia" w:cstheme="majorEastAsia" w:hint="eastAsia"/>
          <w:sz w:val="28"/>
          <w:szCs w:val="28"/>
          <w:lang w:eastAsia="zh-Hans"/>
        </w:rPr>
        <w:t xml:space="preserve">   </w:t>
      </w:r>
      <w:r>
        <w:rPr>
          <w:rFonts w:asciiTheme="majorEastAsia" w:eastAsiaTheme="majorEastAsia" w:hAnsiTheme="majorEastAsia" w:cstheme="majorEastAsia" w:hint="eastAsia"/>
          <w:sz w:val="28"/>
          <w:szCs w:val="28"/>
          <w:lang w:eastAsia="zh-Hans"/>
        </w:rPr>
        <w:t>学校教育的管理与协调</w:t>
      </w:r>
    </w:p>
    <w:p w:rsidR="005C5B5A" w:rsidRDefault="001E7F20">
      <w:pPr>
        <w:pStyle w:val="3"/>
        <w:jc w:val="center"/>
        <w:rPr>
          <w:szCs w:val="28"/>
          <w:lang w:eastAsia="zh-Hans"/>
        </w:rPr>
      </w:pPr>
      <w:r>
        <w:rPr>
          <w:rFonts w:hint="eastAsia"/>
          <w:b w:val="0"/>
          <w:bCs/>
          <w:sz w:val="28"/>
          <w:szCs w:val="28"/>
          <w:lang w:eastAsia="zh-Hans"/>
        </w:rPr>
        <w:t>第九章</w:t>
      </w:r>
      <w:r>
        <w:rPr>
          <w:b w:val="0"/>
          <w:bCs/>
          <w:sz w:val="28"/>
          <w:szCs w:val="28"/>
          <w:lang w:eastAsia="zh-Hans"/>
        </w:rPr>
        <w:t xml:space="preserve">  </w:t>
      </w:r>
      <w:r>
        <w:rPr>
          <w:rFonts w:hint="eastAsia"/>
          <w:b w:val="0"/>
          <w:bCs/>
          <w:sz w:val="28"/>
          <w:szCs w:val="28"/>
          <w:lang w:eastAsia="zh-Hans"/>
        </w:rPr>
        <w:t>学校教育制度</w:t>
      </w:r>
    </w:p>
    <w:p w:rsidR="005C5B5A" w:rsidRDefault="001E7F20">
      <w:pPr>
        <w:numPr>
          <w:ilvl w:val="0"/>
          <w:numId w:val="33"/>
        </w:numPr>
        <w:spacing w:line="360" w:lineRule="auto"/>
        <w:ind w:firstLineChars="200" w:firstLine="480"/>
        <w:rPr>
          <w:sz w:val="24"/>
          <w:lang w:eastAsia="zh-Hans"/>
        </w:rPr>
      </w:pPr>
      <w:r>
        <w:rPr>
          <w:rFonts w:hint="eastAsia"/>
          <w:sz w:val="24"/>
          <w:lang w:eastAsia="zh-Hans"/>
        </w:rPr>
        <w:t>学校教育制度的含义</w:t>
      </w:r>
    </w:p>
    <w:p w:rsidR="005C5B5A" w:rsidRDefault="001E7F20">
      <w:pPr>
        <w:numPr>
          <w:ilvl w:val="0"/>
          <w:numId w:val="34"/>
        </w:numPr>
        <w:spacing w:line="360" w:lineRule="auto"/>
        <w:ind w:firstLineChars="200" w:firstLine="480"/>
        <w:rPr>
          <w:sz w:val="24"/>
          <w:lang w:eastAsia="zh-Hans"/>
        </w:rPr>
      </w:pPr>
      <w:r>
        <w:rPr>
          <w:rFonts w:hint="eastAsia"/>
          <w:sz w:val="24"/>
          <w:lang w:eastAsia="zh-Hans"/>
        </w:rPr>
        <w:t>了解学校教育制度的含义</w:t>
      </w:r>
      <w:r>
        <w:rPr>
          <w:sz w:val="24"/>
          <w:lang w:eastAsia="zh-Hans"/>
        </w:rPr>
        <w:t>：</w:t>
      </w:r>
      <w:r>
        <w:rPr>
          <w:rFonts w:hint="eastAsia"/>
          <w:sz w:val="24"/>
          <w:lang w:eastAsia="zh-Hans"/>
        </w:rPr>
        <w:t>教育制度指的是一个国家的教育组织结构及其正常运行的各种规则体系的总和</w:t>
      </w:r>
      <w:r>
        <w:rPr>
          <w:sz w:val="24"/>
          <w:lang w:eastAsia="zh-Hans"/>
        </w:rPr>
        <w:t>。</w:t>
      </w:r>
    </w:p>
    <w:p w:rsidR="005C5B5A" w:rsidRDefault="001E7F20">
      <w:pPr>
        <w:numPr>
          <w:ilvl w:val="0"/>
          <w:numId w:val="33"/>
        </w:numPr>
        <w:spacing w:line="360" w:lineRule="auto"/>
        <w:ind w:firstLineChars="200" w:firstLine="480"/>
        <w:rPr>
          <w:sz w:val="24"/>
          <w:lang w:eastAsia="zh-Hans"/>
        </w:rPr>
      </w:pPr>
      <w:r>
        <w:rPr>
          <w:rFonts w:hint="eastAsia"/>
          <w:sz w:val="24"/>
          <w:lang w:eastAsia="zh-Hans"/>
        </w:rPr>
        <w:t>学校教育制度改革</w:t>
      </w:r>
    </w:p>
    <w:p w:rsidR="005C5B5A" w:rsidRDefault="001E7F20">
      <w:pPr>
        <w:numPr>
          <w:ilvl w:val="0"/>
          <w:numId w:val="35"/>
        </w:numPr>
        <w:spacing w:line="360" w:lineRule="auto"/>
        <w:ind w:firstLineChars="200" w:firstLine="480"/>
        <w:rPr>
          <w:sz w:val="24"/>
          <w:lang w:eastAsia="zh-Hans"/>
        </w:rPr>
      </w:pPr>
      <w:r>
        <w:rPr>
          <w:rFonts w:hint="eastAsia"/>
          <w:sz w:val="24"/>
          <w:lang w:eastAsia="zh-Hans"/>
        </w:rPr>
        <w:t>识记世界学制的发展趋势</w:t>
      </w:r>
      <w:r>
        <w:rPr>
          <w:sz w:val="24"/>
          <w:lang w:eastAsia="zh-Hans"/>
        </w:rPr>
        <w:t>：</w:t>
      </w:r>
      <w:r>
        <w:rPr>
          <w:rFonts w:hint="eastAsia"/>
          <w:sz w:val="24"/>
          <w:lang w:eastAsia="zh-Hans"/>
        </w:rPr>
        <w:t>建构学习型社会</w:t>
      </w:r>
      <w:r>
        <w:rPr>
          <w:sz w:val="24"/>
          <w:lang w:eastAsia="zh-Hans"/>
        </w:rPr>
        <w:t>、</w:t>
      </w:r>
      <w:r>
        <w:rPr>
          <w:rFonts w:hint="eastAsia"/>
          <w:sz w:val="24"/>
          <w:lang w:eastAsia="zh-Hans"/>
        </w:rPr>
        <w:t>早期教育越来越受重视</w:t>
      </w:r>
      <w:r>
        <w:rPr>
          <w:sz w:val="24"/>
          <w:lang w:eastAsia="zh-Hans"/>
        </w:rPr>
        <w:t>、</w:t>
      </w:r>
      <w:r>
        <w:rPr>
          <w:rFonts w:hint="eastAsia"/>
          <w:sz w:val="24"/>
          <w:lang w:eastAsia="zh-Hans"/>
        </w:rPr>
        <w:t>儿童起始入学年龄降低</w:t>
      </w:r>
      <w:r>
        <w:rPr>
          <w:sz w:val="24"/>
          <w:lang w:eastAsia="zh-Hans"/>
        </w:rPr>
        <w:t>、</w:t>
      </w:r>
      <w:r>
        <w:rPr>
          <w:rFonts w:hint="eastAsia"/>
          <w:sz w:val="24"/>
          <w:lang w:eastAsia="zh-Hans"/>
        </w:rPr>
        <w:t>义务教育年限延长</w:t>
      </w:r>
      <w:r>
        <w:rPr>
          <w:sz w:val="24"/>
          <w:lang w:eastAsia="zh-Hans"/>
        </w:rPr>
        <w:t>、</w:t>
      </w:r>
      <w:r>
        <w:rPr>
          <w:rFonts w:hint="eastAsia"/>
          <w:sz w:val="24"/>
          <w:lang w:eastAsia="zh-Hans"/>
        </w:rPr>
        <w:t>普通教育和职业技术教育的有机结合</w:t>
      </w:r>
      <w:r>
        <w:rPr>
          <w:sz w:val="24"/>
          <w:lang w:eastAsia="zh-Hans"/>
        </w:rPr>
        <w:t>、</w:t>
      </w:r>
      <w:r>
        <w:rPr>
          <w:rFonts w:hint="eastAsia"/>
          <w:sz w:val="24"/>
          <w:lang w:eastAsia="zh-Hans"/>
        </w:rPr>
        <w:t>高等教育呈现多样化发展</w:t>
      </w:r>
      <w:r>
        <w:rPr>
          <w:sz w:val="24"/>
          <w:lang w:eastAsia="zh-Hans"/>
        </w:rPr>
        <w:t>。</w:t>
      </w:r>
    </w:p>
    <w:p w:rsidR="005C5B5A" w:rsidRDefault="001E7F20">
      <w:pPr>
        <w:numPr>
          <w:ilvl w:val="0"/>
          <w:numId w:val="35"/>
        </w:numPr>
        <w:spacing w:line="360" w:lineRule="auto"/>
        <w:ind w:firstLineChars="200" w:firstLine="480"/>
        <w:rPr>
          <w:sz w:val="24"/>
          <w:lang w:eastAsia="zh-Hans"/>
        </w:rPr>
      </w:pPr>
      <w:r>
        <w:rPr>
          <w:rFonts w:hint="eastAsia"/>
          <w:sz w:val="24"/>
          <w:lang w:eastAsia="zh-Hans"/>
        </w:rPr>
        <w:t>识记我国学制的改革趋势</w:t>
      </w:r>
      <w:r>
        <w:rPr>
          <w:sz w:val="24"/>
          <w:lang w:eastAsia="zh-Hans"/>
        </w:rPr>
        <w:t>：</w:t>
      </w:r>
      <w:r>
        <w:rPr>
          <w:rFonts w:hint="eastAsia"/>
          <w:sz w:val="24"/>
          <w:lang w:eastAsia="zh-Hans"/>
        </w:rPr>
        <w:t>适度发展学前教育</w:t>
      </w:r>
      <w:r>
        <w:rPr>
          <w:sz w:val="24"/>
          <w:lang w:eastAsia="zh-Hans"/>
        </w:rPr>
        <w:t>、</w:t>
      </w:r>
      <w:r>
        <w:rPr>
          <w:rFonts w:hint="eastAsia"/>
          <w:sz w:val="24"/>
          <w:lang w:eastAsia="zh-Hans"/>
        </w:rPr>
        <w:t>完全普及义务教育</w:t>
      </w:r>
      <w:r>
        <w:rPr>
          <w:sz w:val="24"/>
          <w:lang w:eastAsia="zh-Hans"/>
        </w:rPr>
        <w:t>、</w:t>
      </w:r>
      <w:r>
        <w:rPr>
          <w:rFonts w:hint="eastAsia"/>
          <w:sz w:val="24"/>
          <w:lang w:eastAsia="zh-Hans"/>
        </w:rPr>
        <w:lastRenderedPageBreak/>
        <w:t>继续进行中等教育结构的变革</w:t>
      </w:r>
      <w:r>
        <w:rPr>
          <w:sz w:val="24"/>
          <w:lang w:eastAsia="zh-Hans"/>
        </w:rPr>
        <w:t>、</w:t>
      </w:r>
      <w:r>
        <w:rPr>
          <w:rFonts w:hint="eastAsia"/>
          <w:sz w:val="24"/>
          <w:lang w:eastAsia="zh-Hans"/>
        </w:rPr>
        <w:t>高等教育包括研究生教育制度的改革</w:t>
      </w:r>
      <w:r>
        <w:rPr>
          <w:sz w:val="24"/>
          <w:lang w:eastAsia="zh-Hans"/>
        </w:rPr>
        <w:t>、</w:t>
      </w:r>
      <w:r>
        <w:rPr>
          <w:rFonts w:hint="eastAsia"/>
          <w:sz w:val="24"/>
          <w:lang w:eastAsia="zh-Hans"/>
        </w:rPr>
        <w:t>扎实推进素质教育和不断深化办学体制改革</w:t>
      </w:r>
      <w:r>
        <w:rPr>
          <w:sz w:val="24"/>
          <w:lang w:eastAsia="zh-Hans"/>
        </w:rPr>
        <w:t>。</w:t>
      </w:r>
    </w:p>
    <w:p w:rsidR="005C5B5A" w:rsidRDefault="005C5B5A">
      <w:pPr>
        <w:spacing w:line="360" w:lineRule="auto"/>
        <w:rPr>
          <w:sz w:val="24"/>
          <w:lang w:eastAsia="zh-Hans"/>
        </w:rPr>
      </w:pPr>
    </w:p>
    <w:p w:rsidR="005C5B5A" w:rsidRDefault="001E7F20">
      <w:pPr>
        <w:pStyle w:val="3"/>
        <w:jc w:val="center"/>
        <w:rPr>
          <w:b w:val="0"/>
          <w:bCs/>
          <w:sz w:val="28"/>
          <w:szCs w:val="28"/>
          <w:lang w:eastAsia="zh-Hans"/>
        </w:rPr>
      </w:pPr>
      <w:r>
        <w:rPr>
          <w:rFonts w:hint="eastAsia"/>
          <w:b w:val="0"/>
          <w:bCs/>
          <w:sz w:val="28"/>
          <w:szCs w:val="28"/>
          <w:lang w:eastAsia="zh-Hans"/>
        </w:rPr>
        <w:t>第十章</w:t>
      </w:r>
      <w:r>
        <w:rPr>
          <w:b w:val="0"/>
          <w:bCs/>
          <w:sz w:val="28"/>
          <w:szCs w:val="28"/>
          <w:lang w:eastAsia="zh-Hans"/>
        </w:rPr>
        <w:t xml:space="preserve">    </w:t>
      </w:r>
      <w:r>
        <w:rPr>
          <w:rFonts w:hint="eastAsia"/>
          <w:b w:val="0"/>
          <w:bCs/>
          <w:sz w:val="28"/>
          <w:szCs w:val="28"/>
          <w:lang w:eastAsia="zh-Hans"/>
        </w:rPr>
        <w:t>学校教育的管理</w:t>
      </w:r>
    </w:p>
    <w:p w:rsidR="005C5B5A" w:rsidRDefault="001E7F20">
      <w:pPr>
        <w:numPr>
          <w:ilvl w:val="0"/>
          <w:numId w:val="36"/>
        </w:numPr>
        <w:spacing w:line="360" w:lineRule="auto"/>
        <w:ind w:firstLineChars="200" w:firstLine="480"/>
        <w:rPr>
          <w:sz w:val="24"/>
          <w:lang w:eastAsia="zh-Hans"/>
        </w:rPr>
      </w:pPr>
      <w:r>
        <w:rPr>
          <w:rFonts w:hint="eastAsia"/>
          <w:sz w:val="24"/>
          <w:lang w:eastAsia="zh-Hans"/>
        </w:rPr>
        <w:t>学校管理工作</w:t>
      </w:r>
    </w:p>
    <w:p w:rsidR="005C5B5A" w:rsidRDefault="001E7F20">
      <w:pPr>
        <w:numPr>
          <w:ilvl w:val="0"/>
          <w:numId w:val="37"/>
        </w:numPr>
        <w:spacing w:line="360" w:lineRule="auto"/>
        <w:ind w:firstLineChars="200" w:firstLine="480"/>
        <w:rPr>
          <w:sz w:val="24"/>
          <w:lang w:eastAsia="zh-Hans"/>
        </w:rPr>
      </w:pPr>
      <w:r>
        <w:rPr>
          <w:rFonts w:hint="eastAsia"/>
          <w:sz w:val="24"/>
          <w:lang w:eastAsia="zh-Hans"/>
        </w:rPr>
        <w:t>了解学校组织的特殊性内涵</w:t>
      </w:r>
      <w:r>
        <w:rPr>
          <w:sz w:val="24"/>
          <w:lang w:eastAsia="zh-Hans"/>
        </w:rPr>
        <w:t>：</w:t>
      </w:r>
      <w:r>
        <w:rPr>
          <w:rFonts w:hint="eastAsia"/>
          <w:sz w:val="24"/>
          <w:lang w:eastAsia="zh-Hans"/>
        </w:rPr>
        <w:t>学校组织目标的多样性</w:t>
      </w:r>
      <w:r>
        <w:rPr>
          <w:sz w:val="24"/>
          <w:lang w:eastAsia="zh-Hans"/>
        </w:rPr>
        <w:t>、</w:t>
      </w:r>
      <w:r>
        <w:rPr>
          <w:rFonts w:hint="eastAsia"/>
          <w:sz w:val="24"/>
          <w:lang w:eastAsia="zh-Hans"/>
        </w:rPr>
        <w:t>学校组织结构的符合性</w:t>
      </w:r>
      <w:r>
        <w:rPr>
          <w:sz w:val="24"/>
          <w:lang w:eastAsia="zh-Hans"/>
        </w:rPr>
        <w:t>、</w:t>
      </w:r>
      <w:r>
        <w:rPr>
          <w:rFonts w:hint="eastAsia"/>
          <w:sz w:val="24"/>
          <w:lang w:eastAsia="zh-Hans"/>
        </w:rPr>
        <w:t>学校组织过程的协作性</w:t>
      </w:r>
      <w:r>
        <w:rPr>
          <w:sz w:val="24"/>
          <w:lang w:eastAsia="zh-Hans"/>
        </w:rPr>
        <w:t>、</w:t>
      </w:r>
      <w:r>
        <w:rPr>
          <w:rFonts w:hint="eastAsia"/>
          <w:sz w:val="24"/>
          <w:lang w:eastAsia="zh-Hans"/>
        </w:rPr>
        <w:t>学校组织结果的价值性</w:t>
      </w:r>
      <w:r>
        <w:rPr>
          <w:sz w:val="24"/>
          <w:lang w:eastAsia="zh-Hans"/>
        </w:rPr>
        <w:t>、</w:t>
      </w:r>
      <w:r>
        <w:rPr>
          <w:rFonts w:hint="eastAsia"/>
          <w:sz w:val="24"/>
          <w:lang w:eastAsia="zh-Hans"/>
        </w:rPr>
        <w:t>学校组织的学习性</w:t>
      </w:r>
      <w:r>
        <w:rPr>
          <w:sz w:val="24"/>
          <w:lang w:eastAsia="zh-Hans"/>
        </w:rPr>
        <w:t>。</w:t>
      </w:r>
    </w:p>
    <w:p w:rsidR="005C5B5A" w:rsidRDefault="001E7F20">
      <w:pPr>
        <w:numPr>
          <w:ilvl w:val="0"/>
          <w:numId w:val="37"/>
        </w:numPr>
        <w:spacing w:line="360" w:lineRule="auto"/>
        <w:ind w:firstLineChars="200" w:firstLine="480"/>
        <w:rPr>
          <w:sz w:val="24"/>
          <w:lang w:eastAsia="zh-Hans"/>
        </w:rPr>
      </w:pPr>
      <w:r>
        <w:rPr>
          <w:rFonts w:hint="eastAsia"/>
          <w:sz w:val="24"/>
          <w:lang w:eastAsia="zh-Hans"/>
        </w:rPr>
        <w:t>识记学校领导方式的类型</w:t>
      </w:r>
      <w:r>
        <w:rPr>
          <w:sz w:val="24"/>
          <w:lang w:eastAsia="zh-Hans"/>
        </w:rPr>
        <w:t>：</w:t>
      </w:r>
      <w:r>
        <w:rPr>
          <w:rFonts w:hint="eastAsia"/>
          <w:sz w:val="24"/>
          <w:lang w:eastAsia="zh-Hans"/>
        </w:rPr>
        <w:t>专制型领导</w:t>
      </w:r>
      <w:r>
        <w:rPr>
          <w:sz w:val="24"/>
          <w:lang w:eastAsia="zh-Hans"/>
        </w:rPr>
        <w:t>、</w:t>
      </w:r>
      <w:r>
        <w:rPr>
          <w:rFonts w:hint="eastAsia"/>
          <w:sz w:val="24"/>
          <w:lang w:eastAsia="zh-Hans"/>
        </w:rPr>
        <w:t>民主型领导和放任型领导</w:t>
      </w:r>
      <w:r>
        <w:rPr>
          <w:sz w:val="24"/>
          <w:lang w:eastAsia="zh-Hans"/>
        </w:rPr>
        <w:t>。</w:t>
      </w:r>
    </w:p>
    <w:p w:rsidR="005C5B5A" w:rsidRDefault="001E7F20">
      <w:pPr>
        <w:numPr>
          <w:ilvl w:val="0"/>
          <w:numId w:val="37"/>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结合学校人力资源管理的知识</w:t>
      </w:r>
      <w:r>
        <w:rPr>
          <w:sz w:val="24"/>
          <w:lang w:eastAsia="zh-Hans"/>
        </w:rPr>
        <w:t>，</w:t>
      </w:r>
      <w:r>
        <w:rPr>
          <w:rFonts w:hint="eastAsia"/>
          <w:sz w:val="24"/>
          <w:lang w:eastAsia="zh-Hans"/>
        </w:rPr>
        <w:t>你认为作为学校领导</w:t>
      </w:r>
      <w:r>
        <w:rPr>
          <w:sz w:val="24"/>
          <w:lang w:eastAsia="zh-Hans"/>
        </w:rPr>
        <w:t>，</w:t>
      </w:r>
      <w:r>
        <w:rPr>
          <w:rFonts w:hint="eastAsia"/>
          <w:sz w:val="24"/>
          <w:lang w:eastAsia="zh-Hans"/>
        </w:rPr>
        <w:t>应该从哪些方面去管理好学校人力资源</w:t>
      </w:r>
      <w:r>
        <w:rPr>
          <w:sz w:val="24"/>
          <w:lang w:eastAsia="zh-Hans"/>
        </w:rPr>
        <w:t>？</w:t>
      </w:r>
    </w:p>
    <w:p w:rsidR="005C5B5A" w:rsidRDefault="001E7F20">
      <w:pPr>
        <w:numPr>
          <w:ilvl w:val="0"/>
          <w:numId w:val="36"/>
        </w:numPr>
        <w:spacing w:line="360" w:lineRule="auto"/>
        <w:ind w:firstLineChars="200" w:firstLine="480"/>
        <w:rPr>
          <w:sz w:val="24"/>
          <w:lang w:eastAsia="zh-Hans"/>
        </w:rPr>
      </w:pPr>
      <w:r>
        <w:rPr>
          <w:rFonts w:hint="eastAsia"/>
          <w:sz w:val="24"/>
          <w:lang w:eastAsia="zh-Hans"/>
        </w:rPr>
        <w:t>班主任工作</w:t>
      </w:r>
    </w:p>
    <w:p w:rsidR="005C5B5A" w:rsidRDefault="001E7F20">
      <w:pPr>
        <w:numPr>
          <w:ilvl w:val="0"/>
          <w:numId w:val="38"/>
        </w:numPr>
        <w:spacing w:line="360" w:lineRule="auto"/>
        <w:ind w:firstLineChars="200" w:firstLine="480"/>
        <w:rPr>
          <w:sz w:val="24"/>
          <w:lang w:eastAsia="zh-Hans"/>
        </w:rPr>
      </w:pPr>
      <w:r>
        <w:rPr>
          <w:rFonts w:hint="eastAsia"/>
          <w:sz w:val="24"/>
          <w:lang w:eastAsia="zh-Hans"/>
        </w:rPr>
        <w:t>识记班集体的功能</w:t>
      </w:r>
      <w:r>
        <w:rPr>
          <w:sz w:val="24"/>
          <w:lang w:eastAsia="zh-Hans"/>
        </w:rPr>
        <w:t>：</w:t>
      </w:r>
      <w:r>
        <w:rPr>
          <w:rFonts w:hint="eastAsia"/>
          <w:sz w:val="24"/>
          <w:lang w:eastAsia="zh-Hans"/>
        </w:rPr>
        <w:t>促进班集体成员的个体社会化</w:t>
      </w:r>
      <w:r>
        <w:rPr>
          <w:sz w:val="24"/>
          <w:lang w:eastAsia="zh-Hans"/>
        </w:rPr>
        <w:t>、</w:t>
      </w:r>
      <w:r>
        <w:rPr>
          <w:rFonts w:hint="eastAsia"/>
          <w:sz w:val="24"/>
          <w:lang w:eastAsia="zh-Hans"/>
        </w:rPr>
        <w:t>促进班级成员的个体个性化</w:t>
      </w:r>
      <w:r>
        <w:rPr>
          <w:sz w:val="24"/>
          <w:lang w:eastAsia="zh-Hans"/>
        </w:rPr>
        <w:t>、</w:t>
      </w:r>
      <w:r>
        <w:rPr>
          <w:rFonts w:hint="eastAsia"/>
          <w:sz w:val="24"/>
          <w:lang w:eastAsia="zh-Hans"/>
        </w:rPr>
        <w:t>班集体能够满足学生的归属感</w:t>
      </w:r>
      <w:r>
        <w:rPr>
          <w:sz w:val="24"/>
          <w:lang w:eastAsia="zh-Hans"/>
        </w:rPr>
        <w:t>、</w:t>
      </w:r>
      <w:r>
        <w:rPr>
          <w:rFonts w:hint="eastAsia"/>
          <w:sz w:val="24"/>
          <w:lang w:eastAsia="zh-Hans"/>
        </w:rPr>
        <w:t>班集体可以满足学生学</w:t>
      </w:r>
      <w:r>
        <w:rPr>
          <w:rFonts w:hint="eastAsia"/>
          <w:sz w:val="24"/>
          <w:lang w:eastAsia="zh-Hans"/>
        </w:rPr>
        <w:t>习生活的需要</w:t>
      </w:r>
      <w:r>
        <w:rPr>
          <w:sz w:val="24"/>
          <w:lang w:eastAsia="zh-Hans"/>
        </w:rPr>
        <w:t>。</w:t>
      </w:r>
    </w:p>
    <w:p w:rsidR="005C5B5A" w:rsidRDefault="001E7F20">
      <w:pPr>
        <w:numPr>
          <w:ilvl w:val="0"/>
          <w:numId w:val="38"/>
        </w:numPr>
        <w:spacing w:line="360" w:lineRule="auto"/>
        <w:ind w:firstLineChars="200" w:firstLine="480"/>
        <w:rPr>
          <w:sz w:val="24"/>
          <w:lang w:eastAsia="zh-Hans"/>
        </w:rPr>
      </w:pPr>
      <w:r>
        <w:rPr>
          <w:rFonts w:hint="eastAsia"/>
          <w:sz w:val="24"/>
          <w:lang w:eastAsia="zh-Hans"/>
        </w:rPr>
        <w:t>识记班集体的特点</w:t>
      </w:r>
      <w:r>
        <w:rPr>
          <w:sz w:val="24"/>
          <w:lang w:eastAsia="zh-Hans"/>
        </w:rPr>
        <w:t>：</w:t>
      </w:r>
      <w:r>
        <w:rPr>
          <w:rFonts w:hint="eastAsia"/>
          <w:sz w:val="24"/>
          <w:lang w:eastAsia="zh-Hans"/>
        </w:rPr>
        <w:t>共同的愿景</w:t>
      </w:r>
      <w:r>
        <w:rPr>
          <w:sz w:val="24"/>
          <w:lang w:eastAsia="zh-Hans"/>
        </w:rPr>
        <w:t>、</w:t>
      </w:r>
      <w:r>
        <w:rPr>
          <w:rFonts w:hint="eastAsia"/>
          <w:sz w:val="24"/>
          <w:lang w:eastAsia="zh-Hans"/>
        </w:rPr>
        <w:t>健全的组织结构</w:t>
      </w:r>
      <w:r>
        <w:rPr>
          <w:sz w:val="24"/>
          <w:lang w:eastAsia="zh-Hans"/>
        </w:rPr>
        <w:t>、</w:t>
      </w:r>
      <w:r>
        <w:rPr>
          <w:rFonts w:hint="eastAsia"/>
          <w:sz w:val="24"/>
          <w:lang w:eastAsia="zh-Hans"/>
        </w:rPr>
        <w:t>良好的班风</w:t>
      </w:r>
      <w:r>
        <w:rPr>
          <w:sz w:val="24"/>
          <w:lang w:eastAsia="zh-Hans"/>
        </w:rPr>
        <w:t>、</w:t>
      </w:r>
      <w:r>
        <w:rPr>
          <w:rFonts w:hint="eastAsia"/>
          <w:sz w:val="24"/>
          <w:lang w:eastAsia="zh-Hans"/>
        </w:rPr>
        <w:t>规范的制度和和谐的氛围</w:t>
      </w:r>
      <w:r>
        <w:rPr>
          <w:sz w:val="24"/>
          <w:lang w:eastAsia="zh-Hans"/>
        </w:rPr>
        <w:t>。</w:t>
      </w:r>
    </w:p>
    <w:p w:rsidR="005C5B5A" w:rsidRDefault="001E7F20">
      <w:pPr>
        <w:numPr>
          <w:ilvl w:val="0"/>
          <w:numId w:val="38"/>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结合你的受教育经验</w:t>
      </w:r>
      <w:r>
        <w:rPr>
          <w:sz w:val="24"/>
          <w:lang w:eastAsia="zh-Hans"/>
        </w:rPr>
        <w:t>，</w:t>
      </w:r>
      <w:r>
        <w:rPr>
          <w:rFonts w:hint="eastAsia"/>
          <w:sz w:val="24"/>
          <w:lang w:eastAsia="zh-Hans"/>
        </w:rPr>
        <w:t>谈谈作为班主任应借用哪些方法来培养优秀班集体</w:t>
      </w:r>
      <w:r>
        <w:rPr>
          <w:sz w:val="24"/>
          <w:lang w:eastAsia="zh-Hans"/>
        </w:rPr>
        <w:t>？</w:t>
      </w:r>
    </w:p>
    <w:p w:rsidR="005C5B5A" w:rsidRDefault="001E7F20">
      <w:pPr>
        <w:numPr>
          <w:ilvl w:val="0"/>
          <w:numId w:val="38"/>
        </w:numPr>
        <w:spacing w:line="360" w:lineRule="auto"/>
        <w:ind w:firstLineChars="200" w:firstLine="480"/>
        <w:rPr>
          <w:sz w:val="24"/>
          <w:lang w:eastAsia="zh-Hans"/>
        </w:rPr>
      </w:pPr>
      <w:r>
        <w:rPr>
          <w:rFonts w:hint="eastAsia"/>
          <w:sz w:val="24"/>
          <w:lang w:eastAsia="zh-Hans"/>
        </w:rPr>
        <w:t>识记班级日常经营包括班级物质环境的建设</w:t>
      </w:r>
      <w:r>
        <w:rPr>
          <w:sz w:val="24"/>
          <w:lang w:eastAsia="zh-Hans"/>
        </w:rPr>
        <w:t>、</w:t>
      </w:r>
      <w:r>
        <w:rPr>
          <w:rFonts w:hint="eastAsia"/>
          <w:sz w:val="24"/>
          <w:lang w:eastAsia="zh-Hans"/>
        </w:rPr>
        <w:t>班级制度环境的建设</w:t>
      </w:r>
      <w:r>
        <w:rPr>
          <w:sz w:val="24"/>
          <w:lang w:eastAsia="zh-Hans"/>
        </w:rPr>
        <w:t>、</w:t>
      </w:r>
      <w:r>
        <w:rPr>
          <w:rFonts w:hint="eastAsia"/>
          <w:sz w:val="24"/>
          <w:lang w:eastAsia="zh-Hans"/>
        </w:rPr>
        <w:t>班级文化的创设</w:t>
      </w:r>
      <w:r>
        <w:rPr>
          <w:sz w:val="24"/>
          <w:lang w:eastAsia="zh-Hans"/>
        </w:rPr>
        <w:t>、</w:t>
      </w:r>
      <w:r>
        <w:rPr>
          <w:rFonts w:hint="eastAsia"/>
          <w:sz w:val="24"/>
          <w:lang w:eastAsia="zh-Hans"/>
        </w:rPr>
        <w:t>突发事件的应对四个方面</w:t>
      </w:r>
      <w:r>
        <w:rPr>
          <w:sz w:val="24"/>
          <w:lang w:eastAsia="zh-Hans"/>
        </w:rPr>
        <w:t>。</w:t>
      </w:r>
    </w:p>
    <w:p w:rsidR="005C5B5A" w:rsidRDefault="001E7F20">
      <w:pPr>
        <w:numPr>
          <w:ilvl w:val="0"/>
          <w:numId w:val="36"/>
        </w:numPr>
        <w:spacing w:line="360" w:lineRule="auto"/>
        <w:ind w:firstLineChars="200" w:firstLine="480"/>
        <w:rPr>
          <w:sz w:val="24"/>
          <w:lang w:eastAsia="zh-Hans"/>
        </w:rPr>
      </w:pPr>
      <w:r>
        <w:rPr>
          <w:rFonts w:hint="eastAsia"/>
          <w:sz w:val="24"/>
          <w:lang w:eastAsia="zh-Hans"/>
        </w:rPr>
        <w:t>学校教育评价</w:t>
      </w:r>
    </w:p>
    <w:p w:rsidR="005C5B5A" w:rsidRDefault="001E7F20">
      <w:pPr>
        <w:numPr>
          <w:ilvl w:val="0"/>
          <w:numId w:val="39"/>
        </w:numPr>
        <w:spacing w:line="360" w:lineRule="auto"/>
        <w:ind w:firstLineChars="200" w:firstLine="480"/>
        <w:rPr>
          <w:sz w:val="24"/>
          <w:lang w:eastAsia="zh-Hans"/>
        </w:rPr>
      </w:pPr>
      <w:r>
        <w:rPr>
          <w:rFonts w:hint="eastAsia"/>
          <w:sz w:val="24"/>
          <w:lang w:eastAsia="zh-Hans"/>
        </w:rPr>
        <w:t>识记学校教育评价的概念</w:t>
      </w:r>
      <w:r>
        <w:rPr>
          <w:sz w:val="24"/>
          <w:lang w:eastAsia="zh-Hans"/>
        </w:rPr>
        <w:t>：</w:t>
      </w:r>
      <w:r>
        <w:rPr>
          <w:rFonts w:hint="eastAsia"/>
          <w:sz w:val="24"/>
          <w:lang w:eastAsia="zh-Hans"/>
        </w:rPr>
        <w:t>学校教育评价是对学校教育活动满足社会与个体需要的程度作出判断的活动</w:t>
      </w:r>
      <w:r>
        <w:rPr>
          <w:sz w:val="24"/>
          <w:lang w:eastAsia="zh-Hans"/>
        </w:rPr>
        <w:t>，</w:t>
      </w:r>
      <w:r>
        <w:rPr>
          <w:rFonts w:hint="eastAsia"/>
          <w:sz w:val="24"/>
          <w:lang w:eastAsia="zh-Hans"/>
        </w:rPr>
        <w:t>是对学校教育活动现实的</w:t>
      </w:r>
      <w:r>
        <w:rPr>
          <w:sz w:val="24"/>
          <w:lang w:eastAsia="zh-Hans"/>
        </w:rPr>
        <w:t>（</w:t>
      </w:r>
      <w:r>
        <w:rPr>
          <w:rFonts w:hint="eastAsia"/>
          <w:sz w:val="24"/>
          <w:lang w:eastAsia="zh-Hans"/>
        </w:rPr>
        <w:t>已经取得的</w:t>
      </w:r>
      <w:r>
        <w:rPr>
          <w:sz w:val="24"/>
          <w:lang w:eastAsia="zh-Hans"/>
        </w:rPr>
        <w:t>）</w:t>
      </w:r>
      <w:r>
        <w:rPr>
          <w:rFonts w:hint="eastAsia"/>
          <w:sz w:val="24"/>
          <w:lang w:eastAsia="zh-Hans"/>
        </w:rPr>
        <w:t>或潜在的</w:t>
      </w:r>
      <w:r>
        <w:rPr>
          <w:sz w:val="24"/>
          <w:lang w:eastAsia="zh-Hans"/>
        </w:rPr>
        <w:t>（</w:t>
      </w:r>
      <w:r>
        <w:rPr>
          <w:rFonts w:hint="eastAsia"/>
          <w:sz w:val="24"/>
          <w:lang w:eastAsia="zh-Hans"/>
        </w:rPr>
        <w:t>还未取得</w:t>
      </w:r>
      <w:r>
        <w:rPr>
          <w:sz w:val="24"/>
          <w:lang w:eastAsia="zh-Hans"/>
        </w:rPr>
        <w:t>，</w:t>
      </w:r>
      <w:r>
        <w:rPr>
          <w:rFonts w:hint="eastAsia"/>
          <w:sz w:val="24"/>
          <w:lang w:eastAsia="zh-Hans"/>
        </w:rPr>
        <w:t>但有可能取得的</w:t>
      </w:r>
      <w:r>
        <w:rPr>
          <w:sz w:val="24"/>
          <w:lang w:eastAsia="zh-Hans"/>
        </w:rPr>
        <w:t>）</w:t>
      </w:r>
      <w:r>
        <w:rPr>
          <w:rFonts w:hint="eastAsia"/>
          <w:sz w:val="24"/>
          <w:lang w:eastAsia="zh-Hans"/>
        </w:rPr>
        <w:t>价值作出判断</w:t>
      </w:r>
      <w:r>
        <w:rPr>
          <w:sz w:val="24"/>
          <w:lang w:eastAsia="zh-Hans"/>
        </w:rPr>
        <w:t>，</w:t>
      </w:r>
      <w:r>
        <w:rPr>
          <w:rFonts w:hint="eastAsia"/>
          <w:sz w:val="24"/>
          <w:lang w:eastAsia="zh-Hans"/>
        </w:rPr>
        <w:t>以期达到学校教育价值增值的过程</w:t>
      </w:r>
      <w:r>
        <w:rPr>
          <w:sz w:val="24"/>
          <w:lang w:eastAsia="zh-Hans"/>
        </w:rPr>
        <w:t>。</w:t>
      </w:r>
    </w:p>
    <w:p w:rsidR="005C5B5A" w:rsidRDefault="001E7F20">
      <w:pPr>
        <w:numPr>
          <w:ilvl w:val="0"/>
          <w:numId w:val="39"/>
        </w:numPr>
        <w:spacing w:line="360" w:lineRule="auto"/>
        <w:ind w:firstLineChars="200" w:firstLine="480"/>
        <w:rPr>
          <w:sz w:val="24"/>
          <w:lang w:eastAsia="zh-Hans"/>
        </w:rPr>
      </w:pPr>
      <w:r>
        <w:rPr>
          <w:rFonts w:hint="eastAsia"/>
          <w:sz w:val="24"/>
          <w:lang w:eastAsia="zh-Hans"/>
        </w:rPr>
        <w:t>识记学生评价的基本内容</w:t>
      </w:r>
      <w:r>
        <w:rPr>
          <w:sz w:val="24"/>
          <w:lang w:eastAsia="zh-Hans"/>
        </w:rPr>
        <w:t>：</w:t>
      </w:r>
      <w:r>
        <w:rPr>
          <w:rFonts w:hint="eastAsia"/>
          <w:sz w:val="24"/>
          <w:lang w:eastAsia="zh-Hans"/>
        </w:rPr>
        <w:t>学科学习效果</w:t>
      </w:r>
      <w:r>
        <w:rPr>
          <w:sz w:val="24"/>
          <w:lang w:eastAsia="zh-Hans"/>
        </w:rPr>
        <w:t>、</w:t>
      </w:r>
      <w:r>
        <w:rPr>
          <w:rFonts w:hint="eastAsia"/>
          <w:sz w:val="24"/>
          <w:lang w:eastAsia="zh-Hans"/>
        </w:rPr>
        <w:t>思想品德和公民素养发展水平</w:t>
      </w:r>
      <w:r>
        <w:rPr>
          <w:sz w:val="24"/>
          <w:lang w:eastAsia="zh-Hans"/>
        </w:rPr>
        <w:t>、</w:t>
      </w:r>
      <w:r>
        <w:rPr>
          <w:rFonts w:hint="eastAsia"/>
          <w:sz w:val="24"/>
          <w:lang w:eastAsia="zh-Hans"/>
        </w:rPr>
        <w:t>学习能力与交流合作能力</w:t>
      </w:r>
      <w:r>
        <w:rPr>
          <w:sz w:val="24"/>
          <w:lang w:eastAsia="zh-Hans"/>
        </w:rPr>
        <w:t>、</w:t>
      </w:r>
      <w:r>
        <w:rPr>
          <w:rFonts w:hint="eastAsia"/>
          <w:sz w:val="24"/>
          <w:lang w:eastAsia="zh-Hans"/>
        </w:rPr>
        <w:t>身心健康水平</w:t>
      </w:r>
      <w:r>
        <w:rPr>
          <w:sz w:val="24"/>
          <w:lang w:eastAsia="zh-Hans"/>
        </w:rPr>
        <w:t>、</w:t>
      </w:r>
      <w:r>
        <w:rPr>
          <w:rFonts w:hint="eastAsia"/>
          <w:sz w:val="24"/>
          <w:lang w:eastAsia="zh-Hans"/>
        </w:rPr>
        <w:t>审美素养</w:t>
      </w:r>
      <w:r>
        <w:rPr>
          <w:sz w:val="24"/>
          <w:lang w:eastAsia="zh-Hans"/>
        </w:rPr>
        <w:t>。</w:t>
      </w:r>
    </w:p>
    <w:p w:rsidR="005C5B5A" w:rsidRDefault="001E7F20">
      <w:pPr>
        <w:numPr>
          <w:ilvl w:val="0"/>
          <w:numId w:val="39"/>
        </w:numPr>
        <w:spacing w:line="360" w:lineRule="auto"/>
        <w:ind w:firstLineChars="200" w:firstLine="480"/>
        <w:rPr>
          <w:sz w:val="24"/>
          <w:lang w:eastAsia="zh-Hans"/>
        </w:rPr>
      </w:pPr>
      <w:r>
        <w:rPr>
          <w:rFonts w:hint="eastAsia"/>
          <w:sz w:val="24"/>
          <w:lang w:eastAsia="zh-Hans"/>
        </w:rPr>
        <w:t>识记教师评价的主要内容</w:t>
      </w:r>
      <w:r>
        <w:rPr>
          <w:sz w:val="24"/>
          <w:lang w:eastAsia="zh-Hans"/>
        </w:rPr>
        <w:t>：</w:t>
      </w:r>
      <w:r>
        <w:rPr>
          <w:rFonts w:hint="eastAsia"/>
          <w:sz w:val="24"/>
          <w:lang w:eastAsia="zh-Hans"/>
        </w:rPr>
        <w:t>素质评价</w:t>
      </w:r>
      <w:r>
        <w:rPr>
          <w:sz w:val="24"/>
          <w:lang w:eastAsia="zh-Hans"/>
        </w:rPr>
        <w:t>、</w:t>
      </w:r>
      <w:r>
        <w:rPr>
          <w:rFonts w:hint="eastAsia"/>
          <w:sz w:val="24"/>
          <w:lang w:eastAsia="zh-Hans"/>
        </w:rPr>
        <w:t>教学评价和专业发展评价</w:t>
      </w:r>
      <w:r>
        <w:rPr>
          <w:sz w:val="24"/>
          <w:lang w:eastAsia="zh-Hans"/>
        </w:rPr>
        <w:t>。</w:t>
      </w:r>
    </w:p>
    <w:p w:rsidR="005C5B5A" w:rsidRDefault="001E7F20">
      <w:pPr>
        <w:numPr>
          <w:ilvl w:val="0"/>
          <w:numId w:val="39"/>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结合教师评价方法</w:t>
      </w:r>
      <w:r>
        <w:rPr>
          <w:sz w:val="24"/>
          <w:lang w:eastAsia="zh-Hans"/>
        </w:rPr>
        <w:t>，</w:t>
      </w:r>
      <w:r>
        <w:rPr>
          <w:rFonts w:hint="eastAsia"/>
          <w:sz w:val="24"/>
          <w:lang w:eastAsia="zh-Hans"/>
        </w:rPr>
        <w:t>谈谈如何充分发挥出教师自我评价</w:t>
      </w:r>
      <w:r>
        <w:rPr>
          <w:sz w:val="24"/>
          <w:lang w:eastAsia="zh-Hans"/>
        </w:rPr>
        <w:t>、</w:t>
      </w:r>
      <w:r>
        <w:rPr>
          <w:rFonts w:hint="eastAsia"/>
          <w:sz w:val="24"/>
          <w:lang w:eastAsia="zh-Hans"/>
        </w:rPr>
        <w:lastRenderedPageBreak/>
        <w:t>学生评价和领导</w:t>
      </w:r>
      <w:r>
        <w:rPr>
          <w:sz w:val="24"/>
          <w:lang w:eastAsia="zh-Hans"/>
        </w:rPr>
        <w:t>、</w:t>
      </w:r>
      <w:r>
        <w:rPr>
          <w:rFonts w:hint="eastAsia"/>
          <w:sz w:val="24"/>
          <w:lang w:eastAsia="zh-Hans"/>
        </w:rPr>
        <w:t>同行评价对教师的促进作用</w:t>
      </w:r>
      <w:r>
        <w:rPr>
          <w:sz w:val="24"/>
          <w:lang w:eastAsia="zh-Hans"/>
        </w:rPr>
        <w:t>？</w:t>
      </w:r>
    </w:p>
    <w:p w:rsidR="005C5B5A" w:rsidRDefault="005C5B5A">
      <w:pPr>
        <w:spacing w:line="360" w:lineRule="auto"/>
        <w:rPr>
          <w:sz w:val="24"/>
          <w:lang w:eastAsia="zh-Hans"/>
        </w:rPr>
      </w:pPr>
    </w:p>
    <w:p w:rsidR="005C5B5A" w:rsidRDefault="001E7F20">
      <w:pPr>
        <w:pStyle w:val="3"/>
        <w:jc w:val="center"/>
        <w:rPr>
          <w:b w:val="0"/>
          <w:bCs/>
          <w:sz w:val="28"/>
          <w:szCs w:val="28"/>
          <w:lang w:eastAsia="zh-Hans"/>
        </w:rPr>
      </w:pPr>
      <w:r>
        <w:rPr>
          <w:rFonts w:hint="eastAsia"/>
          <w:b w:val="0"/>
          <w:bCs/>
          <w:sz w:val="28"/>
          <w:szCs w:val="28"/>
          <w:lang w:eastAsia="zh-Hans"/>
        </w:rPr>
        <w:t>第十一章</w:t>
      </w:r>
      <w:r>
        <w:rPr>
          <w:b w:val="0"/>
          <w:bCs/>
          <w:sz w:val="28"/>
          <w:szCs w:val="28"/>
          <w:lang w:eastAsia="zh-Hans"/>
        </w:rPr>
        <w:t xml:space="preserve">   </w:t>
      </w:r>
      <w:r>
        <w:rPr>
          <w:rFonts w:hint="eastAsia"/>
          <w:b w:val="0"/>
          <w:bCs/>
          <w:sz w:val="28"/>
          <w:szCs w:val="28"/>
          <w:lang w:eastAsia="zh-Hans"/>
        </w:rPr>
        <w:t>学校教育的协作</w:t>
      </w:r>
    </w:p>
    <w:p w:rsidR="005C5B5A" w:rsidRDefault="001E7F20">
      <w:pPr>
        <w:numPr>
          <w:ilvl w:val="0"/>
          <w:numId w:val="40"/>
        </w:numPr>
        <w:spacing w:line="360" w:lineRule="auto"/>
        <w:ind w:firstLineChars="200" w:firstLine="480"/>
        <w:rPr>
          <w:sz w:val="24"/>
          <w:lang w:eastAsia="zh-Hans"/>
        </w:rPr>
      </w:pPr>
      <w:r>
        <w:rPr>
          <w:rFonts w:hint="eastAsia"/>
          <w:sz w:val="24"/>
          <w:lang w:eastAsia="zh-Hans"/>
        </w:rPr>
        <w:t>学校与家庭的合作</w:t>
      </w:r>
    </w:p>
    <w:p w:rsidR="005C5B5A" w:rsidRDefault="001E7F20">
      <w:pPr>
        <w:numPr>
          <w:ilvl w:val="0"/>
          <w:numId w:val="41"/>
        </w:numPr>
        <w:spacing w:line="360" w:lineRule="auto"/>
        <w:ind w:firstLineChars="200" w:firstLine="480"/>
        <w:rPr>
          <w:sz w:val="24"/>
          <w:lang w:eastAsia="zh-Hans"/>
        </w:rPr>
      </w:pPr>
      <w:r>
        <w:rPr>
          <w:rFonts w:hint="eastAsia"/>
          <w:sz w:val="24"/>
          <w:lang w:eastAsia="zh-Hans"/>
        </w:rPr>
        <w:t>识记家庭对学校教育的作用</w:t>
      </w:r>
      <w:r>
        <w:rPr>
          <w:sz w:val="24"/>
          <w:lang w:eastAsia="zh-Hans"/>
        </w:rPr>
        <w:t>：</w:t>
      </w:r>
      <w:r>
        <w:rPr>
          <w:rFonts w:hint="eastAsia"/>
          <w:sz w:val="24"/>
          <w:lang w:eastAsia="zh-Hans"/>
        </w:rPr>
        <w:t>家庭为学校教育奠基</w:t>
      </w:r>
      <w:r>
        <w:rPr>
          <w:sz w:val="24"/>
          <w:lang w:eastAsia="zh-Hans"/>
        </w:rPr>
        <w:t>、</w:t>
      </w:r>
      <w:r>
        <w:rPr>
          <w:rFonts w:hint="eastAsia"/>
          <w:sz w:val="24"/>
          <w:lang w:eastAsia="zh-Hans"/>
        </w:rPr>
        <w:t>家庭支持学校教育</w:t>
      </w:r>
      <w:r>
        <w:rPr>
          <w:sz w:val="24"/>
          <w:lang w:eastAsia="zh-Hans"/>
        </w:rPr>
        <w:t>、</w:t>
      </w:r>
      <w:r>
        <w:rPr>
          <w:rFonts w:hint="eastAsia"/>
          <w:sz w:val="24"/>
          <w:lang w:eastAsia="zh-Hans"/>
        </w:rPr>
        <w:t>家庭补充学校教育</w:t>
      </w:r>
      <w:r>
        <w:rPr>
          <w:sz w:val="24"/>
          <w:lang w:eastAsia="zh-Hans"/>
        </w:rPr>
        <w:t>、</w:t>
      </w:r>
      <w:r>
        <w:rPr>
          <w:rFonts w:hint="eastAsia"/>
          <w:sz w:val="24"/>
          <w:lang w:eastAsia="zh-Hans"/>
        </w:rPr>
        <w:t>家庭延续学校教育</w:t>
      </w:r>
      <w:r>
        <w:rPr>
          <w:sz w:val="24"/>
          <w:lang w:eastAsia="zh-Hans"/>
        </w:rPr>
        <w:t>。</w:t>
      </w:r>
    </w:p>
    <w:p w:rsidR="005C5B5A" w:rsidRDefault="001E7F20">
      <w:pPr>
        <w:numPr>
          <w:ilvl w:val="0"/>
          <w:numId w:val="41"/>
        </w:numPr>
        <w:spacing w:line="360" w:lineRule="auto"/>
        <w:ind w:firstLineChars="200" w:firstLine="480"/>
        <w:rPr>
          <w:sz w:val="24"/>
          <w:lang w:eastAsia="zh-Hans"/>
        </w:rPr>
      </w:pPr>
      <w:r>
        <w:rPr>
          <w:rFonts w:hint="eastAsia"/>
          <w:sz w:val="24"/>
          <w:lang w:eastAsia="zh-Hans"/>
        </w:rPr>
        <w:t>识记家校合作的基本原则</w:t>
      </w:r>
      <w:r>
        <w:rPr>
          <w:sz w:val="24"/>
          <w:lang w:eastAsia="zh-Hans"/>
        </w:rPr>
        <w:t>：</w:t>
      </w:r>
      <w:r>
        <w:rPr>
          <w:rFonts w:hint="eastAsia"/>
          <w:sz w:val="24"/>
          <w:lang w:eastAsia="zh-Hans"/>
        </w:rPr>
        <w:t>教育性原则</w:t>
      </w:r>
      <w:r>
        <w:rPr>
          <w:sz w:val="24"/>
          <w:lang w:eastAsia="zh-Hans"/>
        </w:rPr>
        <w:t>、</w:t>
      </w:r>
      <w:r>
        <w:rPr>
          <w:rFonts w:hint="eastAsia"/>
          <w:sz w:val="24"/>
          <w:lang w:eastAsia="zh-Hans"/>
        </w:rPr>
        <w:t>主导性原则</w:t>
      </w:r>
      <w:r>
        <w:rPr>
          <w:sz w:val="24"/>
          <w:lang w:eastAsia="zh-Hans"/>
        </w:rPr>
        <w:t>、</w:t>
      </w:r>
      <w:r>
        <w:rPr>
          <w:rFonts w:hint="eastAsia"/>
          <w:sz w:val="24"/>
          <w:lang w:eastAsia="zh-Hans"/>
        </w:rPr>
        <w:t>平等性原则</w:t>
      </w:r>
      <w:r>
        <w:rPr>
          <w:sz w:val="24"/>
          <w:lang w:eastAsia="zh-Hans"/>
        </w:rPr>
        <w:t>、</w:t>
      </w:r>
      <w:r>
        <w:rPr>
          <w:rFonts w:hint="eastAsia"/>
          <w:sz w:val="24"/>
          <w:lang w:eastAsia="zh-Hans"/>
        </w:rPr>
        <w:t>及时性原则</w:t>
      </w:r>
      <w:r>
        <w:rPr>
          <w:sz w:val="24"/>
          <w:lang w:eastAsia="zh-Hans"/>
        </w:rPr>
        <w:t>。</w:t>
      </w:r>
    </w:p>
    <w:p w:rsidR="005C5B5A" w:rsidRDefault="001E7F20">
      <w:pPr>
        <w:numPr>
          <w:ilvl w:val="0"/>
          <w:numId w:val="41"/>
        </w:numPr>
        <w:spacing w:line="360" w:lineRule="auto"/>
        <w:ind w:firstLineChars="200" w:firstLine="480"/>
        <w:rPr>
          <w:sz w:val="24"/>
          <w:lang w:eastAsia="zh-Hans"/>
        </w:rPr>
      </w:pPr>
      <w:r>
        <w:rPr>
          <w:rFonts w:hint="eastAsia"/>
          <w:sz w:val="24"/>
          <w:lang w:eastAsia="zh-Hans"/>
        </w:rPr>
        <w:t>识记家校合作的基本方式</w:t>
      </w:r>
      <w:r>
        <w:rPr>
          <w:sz w:val="24"/>
          <w:lang w:eastAsia="zh-Hans"/>
        </w:rPr>
        <w:t>：</w:t>
      </w:r>
      <w:r>
        <w:rPr>
          <w:rFonts w:hint="eastAsia"/>
          <w:sz w:val="24"/>
          <w:lang w:eastAsia="zh-Hans"/>
        </w:rPr>
        <w:t>相互访问</w:t>
      </w:r>
      <w:r>
        <w:rPr>
          <w:sz w:val="24"/>
          <w:lang w:eastAsia="zh-Hans"/>
        </w:rPr>
        <w:t>、</w:t>
      </w:r>
      <w:r>
        <w:rPr>
          <w:rFonts w:hint="eastAsia"/>
          <w:sz w:val="24"/>
          <w:lang w:eastAsia="zh-Hans"/>
        </w:rPr>
        <w:t>通信联系</w:t>
      </w:r>
      <w:r>
        <w:rPr>
          <w:sz w:val="24"/>
          <w:lang w:eastAsia="zh-Hans"/>
        </w:rPr>
        <w:t>、</w:t>
      </w:r>
      <w:r>
        <w:rPr>
          <w:rFonts w:hint="eastAsia"/>
          <w:sz w:val="24"/>
          <w:lang w:eastAsia="zh-Hans"/>
        </w:rPr>
        <w:t>召开家长会</w:t>
      </w:r>
      <w:r>
        <w:rPr>
          <w:sz w:val="24"/>
          <w:lang w:eastAsia="zh-Hans"/>
        </w:rPr>
        <w:t>、</w:t>
      </w:r>
      <w:r>
        <w:rPr>
          <w:rFonts w:hint="eastAsia"/>
          <w:sz w:val="24"/>
          <w:lang w:eastAsia="zh-Hans"/>
        </w:rPr>
        <w:t>成立家长委员会</w:t>
      </w:r>
      <w:r>
        <w:rPr>
          <w:sz w:val="24"/>
          <w:lang w:eastAsia="zh-Hans"/>
        </w:rPr>
        <w:t>、</w:t>
      </w:r>
      <w:r>
        <w:rPr>
          <w:rFonts w:hint="eastAsia"/>
          <w:sz w:val="24"/>
          <w:lang w:eastAsia="zh-Hans"/>
        </w:rPr>
        <w:t>举办家长学校</w:t>
      </w:r>
      <w:r>
        <w:rPr>
          <w:sz w:val="24"/>
          <w:lang w:eastAsia="zh-Hans"/>
        </w:rPr>
        <w:t>。</w:t>
      </w:r>
    </w:p>
    <w:p w:rsidR="005C5B5A" w:rsidRDefault="001E7F20">
      <w:pPr>
        <w:numPr>
          <w:ilvl w:val="0"/>
          <w:numId w:val="41"/>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结合实践</w:t>
      </w:r>
      <w:r>
        <w:rPr>
          <w:sz w:val="24"/>
          <w:lang w:eastAsia="zh-Hans"/>
        </w:rPr>
        <w:t>，</w:t>
      </w:r>
      <w:r>
        <w:rPr>
          <w:rFonts w:hint="eastAsia"/>
          <w:sz w:val="24"/>
          <w:lang w:eastAsia="zh-Hans"/>
        </w:rPr>
        <w:t>谈谈家校合作中应注意的事项包括哪些方面</w:t>
      </w:r>
      <w:r>
        <w:rPr>
          <w:sz w:val="24"/>
          <w:lang w:eastAsia="zh-Hans"/>
        </w:rPr>
        <w:t>？</w:t>
      </w:r>
    </w:p>
    <w:p w:rsidR="005C5B5A" w:rsidRDefault="001E7F20">
      <w:pPr>
        <w:numPr>
          <w:ilvl w:val="0"/>
          <w:numId w:val="40"/>
        </w:numPr>
        <w:spacing w:line="360" w:lineRule="auto"/>
        <w:ind w:firstLineChars="200" w:firstLine="480"/>
        <w:rPr>
          <w:sz w:val="24"/>
          <w:lang w:eastAsia="zh-Hans"/>
        </w:rPr>
      </w:pPr>
      <w:r>
        <w:rPr>
          <w:rFonts w:hint="eastAsia"/>
          <w:sz w:val="24"/>
          <w:lang w:eastAsia="zh-Hans"/>
        </w:rPr>
        <w:t>学校与社区的合作</w:t>
      </w:r>
    </w:p>
    <w:p w:rsidR="005C5B5A" w:rsidRDefault="001E7F20">
      <w:pPr>
        <w:numPr>
          <w:ilvl w:val="0"/>
          <w:numId w:val="42"/>
        </w:numPr>
        <w:spacing w:line="360" w:lineRule="auto"/>
        <w:ind w:firstLineChars="200" w:firstLine="480"/>
        <w:rPr>
          <w:sz w:val="24"/>
          <w:lang w:eastAsia="zh-Hans"/>
        </w:rPr>
      </w:pPr>
      <w:r>
        <w:rPr>
          <w:rFonts w:hint="eastAsia"/>
          <w:sz w:val="24"/>
          <w:lang w:eastAsia="zh-Hans"/>
        </w:rPr>
        <w:t>识记社区对学校教育的作用</w:t>
      </w:r>
      <w:r>
        <w:rPr>
          <w:sz w:val="24"/>
          <w:lang w:eastAsia="zh-Hans"/>
        </w:rPr>
        <w:t>：</w:t>
      </w:r>
      <w:r>
        <w:rPr>
          <w:rFonts w:hint="eastAsia"/>
          <w:sz w:val="24"/>
          <w:lang w:eastAsia="zh-Hans"/>
        </w:rPr>
        <w:t>支持学校教育</w:t>
      </w:r>
      <w:r>
        <w:rPr>
          <w:sz w:val="24"/>
          <w:lang w:eastAsia="zh-Hans"/>
        </w:rPr>
        <w:t>、</w:t>
      </w:r>
      <w:r>
        <w:rPr>
          <w:rFonts w:hint="eastAsia"/>
          <w:sz w:val="24"/>
          <w:lang w:eastAsia="zh-Hans"/>
        </w:rPr>
        <w:t>参与学校教育</w:t>
      </w:r>
      <w:r>
        <w:rPr>
          <w:sz w:val="24"/>
          <w:lang w:eastAsia="zh-Hans"/>
        </w:rPr>
        <w:t>、</w:t>
      </w:r>
      <w:r>
        <w:rPr>
          <w:rFonts w:hint="eastAsia"/>
          <w:sz w:val="24"/>
          <w:lang w:eastAsia="zh-Hans"/>
        </w:rPr>
        <w:t>推进学校素质教育</w:t>
      </w:r>
      <w:r>
        <w:rPr>
          <w:sz w:val="24"/>
          <w:lang w:eastAsia="zh-Hans"/>
        </w:rPr>
        <w:t>。</w:t>
      </w:r>
    </w:p>
    <w:p w:rsidR="005C5B5A" w:rsidRDefault="001E7F20">
      <w:pPr>
        <w:numPr>
          <w:ilvl w:val="0"/>
          <w:numId w:val="42"/>
        </w:numPr>
        <w:spacing w:line="360" w:lineRule="auto"/>
        <w:ind w:firstLineChars="200" w:firstLine="480"/>
        <w:rPr>
          <w:sz w:val="24"/>
          <w:lang w:eastAsia="zh-Hans"/>
        </w:rPr>
      </w:pPr>
      <w:r>
        <w:rPr>
          <w:rFonts w:hint="eastAsia"/>
          <w:sz w:val="24"/>
          <w:lang w:eastAsia="zh-Hans"/>
        </w:rPr>
        <w:t>识记学校与社区合作的原则</w:t>
      </w:r>
      <w:r>
        <w:rPr>
          <w:sz w:val="24"/>
          <w:lang w:eastAsia="zh-Hans"/>
        </w:rPr>
        <w:t>：</w:t>
      </w:r>
      <w:r>
        <w:rPr>
          <w:rFonts w:hint="eastAsia"/>
          <w:sz w:val="24"/>
          <w:lang w:eastAsia="zh-Hans"/>
        </w:rPr>
        <w:t>资源共享原则</w:t>
      </w:r>
      <w:r>
        <w:rPr>
          <w:sz w:val="24"/>
          <w:lang w:eastAsia="zh-Hans"/>
        </w:rPr>
        <w:t>、</w:t>
      </w:r>
      <w:r>
        <w:rPr>
          <w:rFonts w:hint="eastAsia"/>
          <w:sz w:val="24"/>
          <w:lang w:eastAsia="zh-Hans"/>
        </w:rPr>
        <w:t>民主平等原则</w:t>
      </w:r>
      <w:r>
        <w:rPr>
          <w:sz w:val="24"/>
          <w:lang w:eastAsia="zh-Hans"/>
        </w:rPr>
        <w:t>、</w:t>
      </w:r>
      <w:r>
        <w:rPr>
          <w:rFonts w:hint="eastAsia"/>
          <w:sz w:val="24"/>
          <w:lang w:eastAsia="zh-Hans"/>
        </w:rPr>
        <w:t>法制规范原则</w:t>
      </w:r>
      <w:r>
        <w:rPr>
          <w:sz w:val="24"/>
          <w:lang w:eastAsia="zh-Hans"/>
        </w:rPr>
        <w:t>、</w:t>
      </w:r>
      <w:r>
        <w:rPr>
          <w:rFonts w:hint="eastAsia"/>
          <w:sz w:val="24"/>
          <w:lang w:eastAsia="zh-Hans"/>
        </w:rPr>
        <w:t>整体营造原则</w:t>
      </w:r>
      <w:r>
        <w:rPr>
          <w:sz w:val="24"/>
          <w:lang w:eastAsia="zh-Hans"/>
        </w:rPr>
        <w:t>。</w:t>
      </w:r>
    </w:p>
    <w:p w:rsidR="005C5B5A" w:rsidRDefault="001E7F20">
      <w:pPr>
        <w:numPr>
          <w:ilvl w:val="0"/>
          <w:numId w:val="42"/>
        </w:numPr>
        <w:spacing w:line="360" w:lineRule="auto"/>
        <w:ind w:firstLineChars="200" w:firstLine="480"/>
        <w:rPr>
          <w:sz w:val="24"/>
          <w:lang w:eastAsia="zh-Hans"/>
        </w:rPr>
      </w:pPr>
      <w:r>
        <w:rPr>
          <w:rFonts w:hint="eastAsia"/>
          <w:sz w:val="24"/>
          <w:lang w:eastAsia="zh-Hans"/>
        </w:rPr>
        <w:t>识记学校与社区合作的模式</w:t>
      </w:r>
      <w:r>
        <w:rPr>
          <w:sz w:val="24"/>
          <w:lang w:eastAsia="zh-Hans"/>
        </w:rPr>
        <w:t>：</w:t>
      </w:r>
      <w:r>
        <w:rPr>
          <w:rFonts w:hint="eastAsia"/>
          <w:sz w:val="24"/>
          <w:lang w:eastAsia="zh-Hans"/>
        </w:rPr>
        <w:t>社区主导参与模式</w:t>
      </w:r>
      <w:r>
        <w:rPr>
          <w:sz w:val="24"/>
          <w:lang w:eastAsia="zh-Hans"/>
        </w:rPr>
        <w:t>、</w:t>
      </w:r>
      <w:r>
        <w:rPr>
          <w:rFonts w:hint="eastAsia"/>
          <w:sz w:val="24"/>
          <w:lang w:eastAsia="zh-Hans"/>
        </w:rPr>
        <w:t>学校主导参与模式</w:t>
      </w:r>
      <w:r>
        <w:rPr>
          <w:sz w:val="24"/>
          <w:lang w:eastAsia="zh-Hans"/>
        </w:rPr>
        <w:t>、</w:t>
      </w:r>
      <w:r>
        <w:rPr>
          <w:rFonts w:hint="eastAsia"/>
          <w:sz w:val="24"/>
          <w:lang w:eastAsia="zh-Hans"/>
        </w:rPr>
        <w:t>学校与社区共建模式</w:t>
      </w:r>
      <w:r>
        <w:rPr>
          <w:sz w:val="24"/>
          <w:lang w:eastAsia="zh-Hans"/>
        </w:rPr>
        <w:t>。</w:t>
      </w:r>
    </w:p>
    <w:p w:rsidR="005C5B5A" w:rsidRDefault="001E7F20">
      <w:pPr>
        <w:numPr>
          <w:ilvl w:val="0"/>
          <w:numId w:val="42"/>
        </w:numPr>
        <w:spacing w:line="360" w:lineRule="auto"/>
        <w:ind w:firstLineChars="200" w:firstLine="480"/>
        <w:rPr>
          <w:sz w:val="24"/>
          <w:lang w:eastAsia="zh-Hans"/>
        </w:rPr>
      </w:pPr>
      <w:r>
        <w:rPr>
          <w:rFonts w:hint="eastAsia"/>
          <w:sz w:val="24"/>
          <w:lang w:eastAsia="zh-Hans"/>
        </w:rPr>
        <w:t>综合应用</w:t>
      </w:r>
      <w:r>
        <w:rPr>
          <w:sz w:val="24"/>
          <w:lang w:eastAsia="zh-Hans"/>
        </w:rPr>
        <w:t>：</w:t>
      </w:r>
      <w:r>
        <w:rPr>
          <w:rFonts w:hint="eastAsia"/>
          <w:sz w:val="24"/>
          <w:lang w:eastAsia="zh-Hans"/>
        </w:rPr>
        <w:t>结合实践</w:t>
      </w:r>
      <w:r>
        <w:rPr>
          <w:sz w:val="24"/>
          <w:lang w:eastAsia="zh-Hans"/>
        </w:rPr>
        <w:t>，</w:t>
      </w:r>
      <w:r>
        <w:rPr>
          <w:rFonts w:hint="eastAsia"/>
          <w:sz w:val="24"/>
          <w:lang w:eastAsia="zh-Hans"/>
        </w:rPr>
        <w:t>谈谈学校与社区合作应注意的事项包括哪些方面</w:t>
      </w:r>
      <w:r>
        <w:rPr>
          <w:sz w:val="24"/>
          <w:lang w:eastAsia="zh-Hans"/>
        </w:rPr>
        <w:t>？</w:t>
      </w:r>
    </w:p>
    <w:p w:rsidR="005C5B5A" w:rsidRDefault="005C5B5A">
      <w:pPr>
        <w:spacing w:line="360" w:lineRule="auto"/>
        <w:ind w:leftChars="200" w:left="420"/>
        <w:rPr>
          <w:sz w:val="24"/>
          <w:lang w:eastAsia="zh-Hans"/>
        </w:rPr>
      </w:pPr>
    </w:p>
    <w:p w:rsidR="005C5B5A" w:rsidRDefault="001E7F20">
      <w:pPr>
        <w:pStyle w:val="1"/>
        <w:spacing w:before="20" w:after="20" w:line="360" w:lineRule="auto"/>
        <w:ind w:firstLineChars="200" w:firstLine="560"/>
        <w:jc w:val="left"/>
        <w:rPr>
          <w:rFonts w:ascii="Heiti SC Light" w:eastAsia="Heiti SC Light" w:hAnsi="Heiti SC Light" w:cs="Heiti SC Light"/>
          <w:b w:val="0"/>
          <w:sz w:val="28"/>
          <w:szCs w:val="28"/>
        </w:rPr>
      </w:pPr>
      <w:r>
        <w:rPr>
          <w:rFonts w:ascii="Heiti SC Light" w:eastAsia="Heiti SC Light" w:hAnsi="Heiti SC Light" w:cs="Heiti SC Light" w:hint="eastAsia"/>
          <w:b w:val="0"/>
          <w:sz w:val="28"/>
          <w:szCs w:val="28"/>
        </w:rPr>
        <w:t>三、考试方式</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1</w:t>
      </w:r>
      <w:r>
        <w:rPr>
          <w:rFonts w:asciiTheme="minorEastAsia" w:hAnsiTheme="minorEastAsia" w:cstheme="minorEastAsia" w:hint="eastAsia"/>
          <w:sz w:val="24"/>
        </w:rPr>
        <w:t>．考试类别：闭卷、笔试</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．记分方式：百分制，满分为</w:t>
      </w:r>
      <w:r>
        <w:rPr>
          <w:rFonts w:asciiTheme="minorEastAsia" w:hAnsiTheme="minorEastAsia" w:cstheme="minorEastAsia" w:hint="eastAsia"/>
          <w:sz w:val="24"/>
        </w:rPr>
        <w:t>100</w:t>
      </w:r>
      <w:r>
        <w:rPr>
          <w:rFonts w:asciiTheme="minorEastAsia" w:hAnsiTheme="minorEastAsia" w:cstheme="minorEastAsia" w:hint="eastAsia"/>
          <w:sz w:val="24"/>
        </w:rPr>
        <w:t>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3</w:t>
      </w:r>
      <w:r>
        <w:rPr>
          <w:rFonts w:asciiTheme="minorEastAsia" w:hAnsiTheme="minorEastAsia" w:cstheme="minorEastAsia" w:hint="eastAsia"/>
          <w:sz w:val="24"/>
        </w:rPr>
        <w:t>．考试时量：</w:t>
      </w:r>
      <w:r>
        <w:rPr>
          <w:rFonts w:asciiTheme="minorEastAsia" w:hAnsiTheme="minorEastAsia" w:cstheme="minorEastAsia" w:hint="eastAsia"/>
          <w:sz w:val="24"/>
        </w:rPr>
        <w:t>90</w:t>
      </w:r>
      <w:r>
        <w:rPr>
          <w:rFonts w:asciiTheme="minorEastAsia" w:hAnsiTheme="minorEastAsia" w:cstheme="minorEastAsia" w:hint="eastAsia"/>
          <w:sz w:val="24"/>
        </w:rPr>
        <w:t>分钟</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4</w:t>
      </w:r>
      <w:r>
        <w:rPr>
          <w:rFonts w:asciiTheme="minorEastAsia" w:hAnsiTheme="minorEastAsia" w:cstheme="minorEastAsia" w:hint="eastAsia"/>
          <w:sz w:val="24"/>
        </w:rPr>
        <w:t>．试题总量：</w:t>
      </w:r>
      <w:r>
        <w:rPr>
          <w:rFonts w:asciiTheme="minorEastAsia" w:hAnsiTheme="minorEastAsia" w:cstheme="minorEastAsia" w:hint="eastAsia"/>
          <w:sz w:val="24"/>
          <w:lang w:eastAsia="zh-Hans"/>
        </w:rPr>
        <w:t>共</w:t>
      </w:r>
      <w:r>
        <w:rPr>
          <w:rFonts w:asciiTheme="minorEastAsia" w:hAnsiTheme="minorEastAsia" w:cstheme="minorEastAsia" w:hint="eastAsia"/>
          <w:sz w:val="24"/>
        </w:rPr>
        <w:t>35</w:t>
      </w:r>
      <w:r>
        <w:rPr>
          <w:rFonts w:asciiTheme="minorEastAsia" w:hAnsiTheme="minorEastAsia" w:cstheme="minorEastAsia" w:hint="eastAsia"/>
          <w:sz w:val="24"/>
        </w:rPr>
        <w:t>题</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．命题的指导思想和原则</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 xml:space="preserve">   </w:t>
      </w:r>
      <w:r>
        <w:rPr>
          <w:rFonts w:asciiTheme="minorEastAsia" w:hAnsiTheme="minorEastAsia" w:cstheme="minorEastAsia" w:hint="eastAsia"/>
          <w:sz w:val="24"/>
        </w:rPr>
        <w:t>命题的指导思想是：全面考查学生对本课程的基本原理、基本概念和主要知识点的学习、理解和掌握的情况。命题的原则是：题目数量多、份量小、范</w:t>
      </w:r>
      <w:r>
        <w:rPr>
          <w:rFonts w:asciiTheme="minorEastAsia" w:hAnsiTheme="minorEastAsia" w:cstheme="minorEastAsia" w:hint="eastAsia"/>
          <w:sz w:val="24"/>
        </w:rPr>
        <w:lastRenderedPageBreak/>
        <w:t>围广、难易适中。其中，客观题与主观题各占</w:t>
      </w:r>
      <w:r>
        <w:rPr>
          <w:rFonts w:asciiTheme="minorEastAsia" w:hAnsiTheme="minorEastAsia" w:cstheme="minorEastAsia" w:hint="eastAsia"/>
          <w:sz w:val="24"/>
        </w:rPr>
        <w:t>50%</w:t>
      </w:r>
      <w:r>
        <w:rPr>
          <w:rFonts w:asciiTheme="minorEastAsia" w:hAnsiTheme="minorEastAsia" w:cstheme="minorEastAsia" w:hint="eastAsia"/>
          <w:sz w:val="24"/>
        </w:rPr>
        <w:t>。</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6</w:t>
      </w:r>
      <w:r>
        <w:rPr>
          <w:rFonts w:asciiTheme="minorEastAsia" w:hAnsiTheme="minorEastAsia" w:cstheme="minorEastAsia" w:hint="eastAsia"/>
          <w:sz w:val="24"/>
        </w:rPr>
        <w:t>．题目类型</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1</w:t>
      </w:r>
      <w:r>
        <w:rPr>
          <w:rFonts w:asciiTheme="minorEastAsia" w:hAnsiTheme="minorEastAsia" w:cstheme="minorEastAsia" w:hint="eastAsia"/>
          <w:sz w:val="24"/>
        </w:rPr>
        <w:t>）单项选择题（在每小题四个备选项中只有一项是最符合题目要求的，请将其选出。</w:t>
      </w:r>
      <w:r>
        <w:rPr>
          <w:rFonts w:asciiTheme="minorEastAsia" w:hAnsiTheme="minorEastAsia" w:cstheme="minorEastAsia" w:hint="eastAsia"/>
          <w:sz w:val="24"/>
        </w:rPr>
        <w:t>15</w:t>
      </w:r>
      <w:r>
        <w:rPr>
          <w:rFonts w:asciiTheme="minorEastAsia" w:hAnsiTheme="minorEastAsia" w:cstheme="minorEastAsia" w:hint="eastAsia"/>
          <w:sz w:val="24"/>
        </w:rPr>
        <w:t>小题，每题</w:t>
      </w:r>
      <w:r>
        <w:rPr>
          <w:rFonts w:asciiTheme="minorEastAsia" w:hAnsiTheme="minorEastAsia" w:cstheme="minorEastAsia" w:hint="eastAsia"/>
          <w:sz w:val="24"/>
        </w:rPr>
        <w:t>2</w:t>
      </w:r>
      <w:r>
        <w:rPr>
          <w:rFonts w:asciiTheme="minorEastAsia" w:hAnsiTheme="minorEastAsia" w:cstheme="minorEastAsia" w:hint="eastAsia"/>
          <w:sz w:val="24"/>
        </w:rPr>
        <w:t>分，共</w:t>
      </w:r>
      <w:r>
        <w:rPr>
          <w:rFonts w:asciiTheme="minorEastAsia" w:hAnsiTheme="minorEastAsia" w:cstheme="minorEastAsia" w:hint="eastAsia"/>
          <w:sz w:val="24"/>
        </w:rPr>
        <w:t>30</w:t>
      </w:r>
      <w:r>
        <w:rPr>
          <w:rFonts w:asciiTheme="minorEastAsia" w:hAnsiTheme="minorEastAsia" w:cstheme="minorEastAsia" w:hint="eastAsia"/>
          <w:sz w:val="24"/>
        </w:rPr>
        <w:t>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）判断题（下列各题，你认为正确的，请在题干的括号内打“√”，错的打“×”。</w:t>
      </w:r>
      <w:r>
        <w:rPr>
          <w:rFonts w:asciiTheme="minorEastAsia" w:hAnsiTheme="minorEastAsia" w:cstheme="minorEastAsia" w:hint="eastAsia"/>
          <w:sz w:val="24"/>
        </w:rPr>
        <w:t>10</w:t>
      </w:r>
      <w:r>
        <w:rPr>
          <w:rFonts w:asciiTheme="minorEastAsia" w:hAnsiTheme="minorEastAsia" w:cstheme="minorEastAsia" w:hint="eastAsia"/>
          <w:sz w:val="24"/>
        </w:rPr>
        <w:t>小题，每题</w:t>
      </w:r>
      <w:r>
        <w:rPr>
          <w:rFonts w:asciiTheme="minorEastAsia" w:hAnsiTheme="minorEastAsia" w:cstheme="minorEastAsia" w:hint="eastAsia"/>
          <w:sz w:val="24"/>
        </w:rPr>
        <w:t>2</w:t>
      </w:r>
      <w:r>
        <w:rPr>
          <w:rFonts w:asciiTheme="minorEastAsia" w:hAnsiTheme="minorEastAsia" w:cstheme="minorEastAsia" w:hint="eastAsia"/>
          <w:sz w:val="24"/>
        </w:rPr>
        <w:t>分，共</w:t>
      </w:r>
      <w:r>
        <w:rPr>
          <w:rFonts w:asciiTheme="minorEastAsia" w:hAnsiTheme="minorEastAsia" w:cstheme="minorEastAsia" w:hint="eastAsia"/>
          <w:sz w:val="24"/>
        </w:rPr>
        <w:t>20</w:t>
      </w:r>
      <w:r>
        <w:rPr>
          <w:rFonts w:asciiTheme="minorEastAsia" w:hAnsiTheme="minorEastAsia" w:cstheme="minorEastAsia" w:hint="eastAsia"/>
          <w:sz w:val="24"/>
        </w:rPr>
        <w:t>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）名词解释题（</w:t>
      </w:r>
      <w:r>
        <w:rPr>
          <w:rFonts w:asciiTheme="minorEastAsia" w:hAnsiTheme="minorEastAsia" w:cstheme="minorEastAsia" w:hint="eastAsia"/>
          <w:sz w:val="24"/>
        </w:rPr>
        <w:t>5</w:t>
      </w:r>
      <w:r>
        <w:rPr>
          <w:rFonts w:asciiTheme="minorEastAsia" w:hAnsiTheme="minorEastAsia" w:cstheme="minorEastAsia" w:hint="eastAsia"/>
          <w:sz w:val="24"/>
        </w:rPr>
        <w:t>小题，每题</w:t>
      </w:r>
      <w:r>
        <w:rPr>
          <w:rFonts w:asciiTheme="minorEastAsia" w:hAnsiTheme="minorEastAsia" w:cstheme="minorEastAsia" w:hint="eastAsia"/>
          <w:sz w:val="24"/>
        </w:rPr>
        <w:t>3</w:t>
      </w:r>
      <w:r>
        <w:rPr>
          <w:rFonts w:asciiTheme="minorEastAsia" w:hAnsiTheme="minorEastAsia" w:cstheme="minorEastAsia" w:hint="eastAsia"/>
          <w:sz w:val="24"/>
        </w:rPr>
        <w:t>分，共</w:t>
      </w:r>
      <w:r>
        <w:rPr>
          <w:rFonts w:asciiTheme="minorEastAsia" w:hAnsiTheme="minorEastAsia" w:cstheme="minorEastAsia" w:hint="eastAsia"/>
          <w:sz w:val="24"/>
        </w:rPr>
        <w:t>15</w:t>
      </w:r>
      <w:r>
        <w:rPr>
          <w:rFonts w:asciiTheme="minorEastAsia" w:hAnsiTheme="minorEastAsia" w:cstheme="minorEastAsia" w:hint="eastAsia"/>
          <w:sz w:val="24"/>
        </w:rPr>
        <w:t>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4</w:t>
      </w:r>
      <w:r>
        <w:rPr>
          <w:rFonts w:asciiTheme="minorEastAsia" w:hAnsiTheme="minorEastAsia" w:cstheme="minorEastAsia" w:hint="eastAsia"/>
          <w:sz w:val="24"/>
        </w:rPr>
        <w:t>）简答题（</w:t>
      </w:r>
      <w:r>
        <w:rPr>
          <w:rFonts w:asciiTheme="minorEastAsia" w:hAnsiTheme="minorEastAsia" w:cstheme="minorEastAsia" w:hint="eastAsia"/>
          <w:sz w:val="24"/>
        </w:rPr>
        <w:t>3</w:t>
      </w:r>
      <w:r>
        <w:rPr>
          <w:rFonts w:asciiTheme="minorEastAsia" w:hAnsiTheme="minorEastAsia" w:cstheme="minorEastAsia" w:hint="eastAsia"/>
          <w:sz w:val="24"/>
        </w:rPr>
        <w:t>小题，每题</w:t>
      </w:r>
      <w:r>
        <w:rPr>
          <w:rFonts w:asciiTheme="minorEastAsia" w:hAnsiTheme="minorEastAsia" w:cstheme="minorEastAsia" w:hint="eastAsia"/>
          <w:sz w:val="24"/>
        </w:rPr>
        <w:t>5</w:t>
      </w:r>
      <w:r>
        <w:rPr>
          <w:rFonts w:asciiTheme="minorEastAsia" w:hAnsiTheme="minorEastAsia" w:cstheme="minorEastAsia" w:hint="eastAsia"/>
          <w:sz w:val="24"/>
        </w:rPr>
        <w:t>分，共</w:t>
      </w:r>
      <w:r>
        <w:rPr>
          <w:rFonts w:asciiTheme="minorEastAsia" w:hAnsiTheme="minorEastAsia" w:cstheme="minorEastAsia" w:hint="eastAsia"/>
          <w:sz w:val="24"/>
        </w:rPr>
        <w:t>15</w:t>
      </w:r>
      <w:r>
        <w:rPr>
          <w:rFonts w:asciiTheme="minorEastAsia" w:hAnsiTheme="minorEastAsia" w:cstheme="minorEastAsia" w:hint="eastAsia"/>
          <w:sz w:val="24"/>
        </w:rPr>
        <w:t>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5</w:t>
      </w:r>
      <w:r>
        <w:rPr>
          <w:rFonts w:asciiTheme="minorEastAsia" w:hAnsiTheme="minorEastAsia" w:cstheme="minorEastAsia" w:hint="eastAsia"/>
          <w:sz w:val="24"/>
        </w:rPr>
        <w:t>）论述题（</w:t>
      </w:r>
      <w:r>
        <w:rPr>
          <w:rFonts w:asciiTheme="minorEastAsia" w:hAnsiTheme="minorEastAsia" w:cstheme="minorEastAsia" w:hint="eastAsia"/>
          <w:sz w:val="24"/>
        </w:rPr>
        <w:t>2</w:t>
      </w:r>
      <w:r>
        <w:rPr>
          <w:rFonts w:asciiTheme="minorEastAsia" w:hAnsiTheme="minorEastAsia" w:cstheme="minorEastAsia" w:hint="eastAsia"/>
          <w:sz w:val="24"/>
        </w:rPr>
        <w:t>小题，每题</w:t>
      </w:r>
      <w:r>
        <w:rPr>
          <w:rFonts w:asciiTheme="minorEastAsia" w:hAnsiTheme="minorEastAsia" w:cstheme="minorEastAsia" w:hint="eastAsia"/>
          <w:sz w:val="24"/>
        </w:rPr>
        <w:t>10</w:t>
      </w:r>
      <w:r>
        <w:rPr>
          <w:rFonts w:asciiTheme="minorEastAsia" w:hAnsiTheme="minorEastAsia" w:cstheme="minorEastAsia" w:hint="eastAsia"/>
          <w:sz w:val="24"/>
        </w:rPr>
        <w:t>分，共</w:t>
      </w:r>
      <w:r>
        <w:rPr>
          <w:rFonts w:asciiTheme="minorEastAsia" w:hAnsiTheme="minorEastAsia" w:cstheme="minorEastAsia" w:hint="eastAsia"/>
          <w:sz w:val="24"/>
        </w:rPr>
        <w:t>20</w:t>
      </w:r>
      <w:r>
        <w:rPr>
          <w:rFonts w:asciiTheme="minorEastAsia" w:hAnsiTheme="minorEastAsia" w:cstheme="minorEastAsia" w:hint="eastAsia"/>
          <w:sz w:val="24"/>
        </w:rPr>
        <w:t>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7</w:t>
      </w:r>
      <w:r>
        <w:rPr>
          <w:rFonts w:asciiTheme="minorEastAsia" w:hAnsiTheme="minorEastAsia" w:cstheme="minorEastAsia" w:hint="eastAsia"/>
          <w:sz w:val="24"/>
        </w:rPr>
        <w:t>．各类题目的特点及考试目的</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1</w:t>
      </w:r>
      <w:r>
        <w:rPr>
          <w:rFonts w:asciiTheme="minorEastAsia" w:hAnsiTheme="minorEastAsia" w:cstheme="minorEastAsia" w:hint="eastAsia"/>
          <w:sz w:val="24"/>
        </w:rPr>
        <w:t>）单项选择题。一般来说，填写内容较少，而且十分准确，并只具有惟一答案的特点。其目的主要是考查学生对最基本的知识、原理能否做到少而精地理解、掌握和记忆。</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）判断题。此类题目具有简单、明确、客观的特点。其目的是考查学生对基</w:t>
      </w:r>
      <w:r>
        <w:rPr>
          <w:rFonts w:asciiTheme="minorEastAsia" w:hAnsiTheme="minorEastAsia" w:cstheme="minorEastAsia" w:hint="eastAsia"/>
          <w:sz w:val="24"/>
        </w:rPr>
        <w:t>本知识的掌握程度。</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）名词解释题。一般来说，具有解释内容较少，并且答案比较规范的特点。其目的是要考查学生对基本概念的理解和掌握的程度。</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4</w:t>
      </w:r>
      <w:r>
        <w:rPr>
          <w:rFonts w:asciiTheme="minorEastAsia" w:hAnsiTheme="minorEastAsia" w:cstheme="minorEastAsia" w:hint="eastAsia"/>
          <w:sz w:val="24"/>
        </w:rPr>
        <w:t>）简答题。主要是要求回答一些基本原理。其目的是考查学生对基本原理理解和掌握的程度。</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5</w:t>
      </w:r>
      <w:r>
        <w:rPr>
          <w:rFonts w:asciiTheme="minorEastAsia" w:hAnsiTheme="minorEastAsia" w:cstheme="minorEastAsia" w:hint="eastAsia"/>
          <w:sz w:val="24"/>
        </w:rPr>
        <w:t>）论述题。此类题目具有内容多、广、活、难的特点。其目的是考查学生对所学的基本概念、基本原理的全面理解、综合分析和运用所学知识分析和研究现实问题的能力。</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．答题要求</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1</w:t>
      </w:r>
      <w:r>
        <w:rPr>
          <w:rFonts w:asciiTheme="minorEastAsia" w:hAnsiTheme="minorEastAsia" w:cstheme="minorEastAsia" w:hint="eastAsia"/>
          <w:sz w:val="24"/>
        </w:rPr>
        <w:t>）对于单项选择题，要求填写准确、精炼，注重惟一性。</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2</w:t>
      </w:r>
      <w:r>
        <w:rPr>
          <w:rFonts w:asciiTheme="minorEastAsia" w:hAnsiTheme="minorEastAsia" w:cstheme="minorEastAsia" w:hint="eastAsia"/>
          <w:sz w:val="24"/>
        </w:rPr>
        <w:t>）对于判断题，要求判断准确。</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3</w:t>
      </w:r>
      <w:r>
        <w:rPr>
          <w:rFonts w:asciiTheme="minorEastAsia" w:hAnsiTheme="minorEastAsia" w:cstheme="minorEastAsia" w:hint="eastAsia"/>
          <w:sz w:val="24"/>
        </w:rPr>
        <w:t>）对于名词解释题，要</w:t>
      </w:r>
      <w:r>
        <w:rPr>
          <w:rFonts w:asciiTheme="minorEastAsia" w:hAnsiTheme="minorEastAsia" w:cstheme="minorEastAsia" w:hint="eastAsia"/>
          <w:sz w:val="24"/>
        </w:rPr>
        <w:t>求答出定义、它所包括的内容及实质，无需阐述。</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4</w:t>
      </w:r>
      <w:r>
        <w:rPr>
          <w:rFonts w:asciiTheme="minorEastAsia" w:hAnsiTheme="minorEastAsia" w:cstheme="minorEastAsia" w:hint="eastAsia"/>
          <w:sz w:val="24"/>
        </w:rPr>
        <w:t>）对于简单题，要求答出要点。如果要点本身表明的意思不明确，则需要对要点稍用说明；如果要点本身所表示的意思已经很明确，就无需再作说明。</w:t>
      </w:r>
    </w:p>
    <w:p w:rsidR="005C5B5A" w:rsidRDefault="001E7F20">
      <w:pPr>
        <w:spacing w:line="360" w:lineRule="auto"/>
        <w:ind w:firstLineChars="200" w:firstLine="480"/>
        <w:rPr>
          <w:rFonts w:asciiTheme="minorEastAsia" w:hAnsiTheme="minorEastAsia" w:cstheme="minorEastAsia"/>
          <w:sz w:val="24"/>
        </w:rPr>
      </w:pPr>
      <w:r>
        <w:rPr>
          <w:rFonts w:asciiTheme="minorEastAsia" w:hAnsiTheme="minorEastAsia" w:cstheme="minorEastAsia" w:hint="eastAsia"/>
          <w:sz w:val="24"/>
        </w:rPr>
        <w:t>（</w:t>
      </w:r>
      <w:r>
        <w:rPr>
          <w:rFonts w:asciiTheme="minorEastAsia" w:hAnsiTheme="minorEastAsia" w:cstheme="minorEastAsia" w:hint="eastAsia"/>
          <w:sz w:val="24"/>
        </w:rPr>
        <w:t>5</w:t>
      </w:r>
      <w:r>
        <w:rPr>
          <w:rFonts w:asciiTheme="minorEastAsia" w:hAnsiTheme="minorEastAsia" w:cstheme="minorEastAsia" w:hint="eastAsia"/>
          <w:sz w:val="24"/>
        </w:rPr>
        <w:t>）对于论述题，要求既要有要点，还要求对要点进行比较详细和充分的</w:t>
      </w:r>
      <w:r>
        <w:rPr>
          <w:rFonts w:asciiTheme="minorEastAsia" w:hAnsiTheme="minorEastAsia" w:cstheme="minorEastAsia" w:hint="eastAsia"/>
          <w:sz w:val="24"/>
        </w:rPr>
        <w:lastRenderedPageBreak/>
        <w:t>解释和说明。如果只答要点，不进行解释和说明，就要扣分。</w:t>
      </w:r>
      <w:r>
        <w:rPr>
          <w:rFonts w:asciiTheme="minorEastAsia" w:hAnsiTheme="minorEastAsia" w:cstheme="minorEastAsia" w:hint="eastAsia"/>
          <w:sz w:val="24"/>
        </w:rPr>
        <w:t xml:space="preserve"> </w:t>
      </w:r>
    </w:p>
    <w:p w:rsidR="005C5B5A" w:rsidRDefault="001E7F20">
      <w:pPr>
        <w:pStyle w:val="1"/>
        <w:spacing w:before="20" w:after="20" w:line="360" w:lineRule="auto"/>
        <w:ind w:firstLineChars="200" w:firstLine="560"/>
        <w:jc w:val="left"/>
        <w:rPr>
          <w:rFonts w:ascii="Heiti SC Light" w:eastAsia="Heiti SC Light" w:hAnsi="Heiti SC Light" w:cs="Heiti SC Light"/>
          <w:b w:val="0"/>
          <w:sz w:val="28"/>
          <w:szCs w:val="28"/>
        </w:rPr>
      </w:pPr>
      <w:r>
        <w:rPr>
          <w:rFonts w:ascii="Heiti SC Light" w:eastAsia="Heiti SC Light" w:hAnsi="Heiti SC Light" w:cs="Heiti SC Light" w:hint="eastAsia"/>
          <w:b w:val="0"/>
          <w:sz w:val="28"/>
          <w:szCs w:val="28"/>
        </w:rPr>
        <w:t>四、</w:t>
      </w:r>
      <w:r>
        <w:rPr>
          <w:rFonts w:ascii="Heiti SC Light" w:eastAsia="Heiti SC Light" w:hAnsi="Heiti SC Light" w:cs="Heiti SC Light" w:hint="eastAsia"/>
          <w:b w:val="0"/>
          <w:sz w:val="28"/>
          <w:szCs w:val="28"/>
          <w:lang w:eastAsia="zh-Hans"/>
        </w:rPr>
        <w:t>考试</w:t>
      </w:r>
      <w:r>
        <w:rPr>
          <w:rFonts w:ascii="Heiti SC Light" w:eastAsia="Heiti SC Light" w:hAnsi="Heiti SC Light" w:cs="Heiti SC Light" w:hint="eastAsia"/>
          <w:b w:val="0"/>
          <w:sz w:val="28"/>
          <w:szCs w:val="28"/>
        </w:rPr>
        <w:t>教材</w:t>
      </w:r>
    </w:p>
    <w:p w:rsidR="005C5B5A" w:rsidRDefault="001E7F20">
      <w:pPr>
        <w:spacing w:line="360" w:lineRule="auto"/>
        <w:ind w:firstLineChars="200" w:firstLine="480"/>
        <w:rPr>
          <w:rFonts w:ascii="黑体" w:eastAsia="黑体" w:hAnsi="黑体"/>
          <w:sz w:val="24"/>
        </w:rPr>
      </w:pPr>
      <w:r>
        <w:rPr>
          <w:rFonts w:asciiTheme="minorEastAsia" w:hAnsiTheme="minorEastAsia" w:cstheme="minorEastAsia" w:hint="eastAsia"/>
          <w:sz w:val="24"/>
          <w:lang w:eastAsia="zh-Hans"/>
        </w:rPr>
        <w:t>李清雁主编</w:t>
      </w:r>
      <w:r>
        <w:rPr>
          <w:rFonts w:asciiTheme="minorEastAsia" w:hAnsiTheme="minorEastAsia" w:cstheme="minorEastAsia"/>
          <w:sz w:val="24"/>
          <w:lang w:eastAsia="zh-Hans"/>
        </w:rPr>
        <w:t>.</w:t>
      </w:r>
      <w:r>
        <w:rPr>
          <w:rFonts w:asciiTheme="minorEastAsia" w:hAnsiTheme="minorEastAsia" w:cstheme="minorEastAsia" w:hint="eastAsia"/>
          <w:sz w:val="24"/>
          <w:lang w:eastAsia="zh-Hans"/>
        </w:rPr>
        <w:t>学校教育概论</w:t>
      </w:r>
      <w:r>
        <w:rPr>
          <w:rFonts w:asciiTheme="minorEastAsia" w:hAnsiTheme="minorEastAsia" w:cstheme="minorEastAsia"/>
          <w:sz w:val="24"/>
          <w:lang w:eastAsia="zh-Hans"/>
        </w:rPr>
        <w:t>.</w:t>
      </w:r>
      <w:r>
        <w:rPr>
          <w:rFonts w:asciiTheme="minorEastAsia" w:hAnsiTheme="minorEastAsia" w:cstheme="minorEastAsia" w:hint="eastAsia"/>
          <w:sz w:val="24"/>
          <w:lang w:eastAsia="zh-Hans"/>
        </w:rPr>
        <w:t>北京</w:t>
      </w:r>
      <w:r>
        <w:rPr>
          <w:rFonts w:asciiTheme="minorEastAsia" w:hAnsiTheme="minorEastAsia" w:cstheme="minorEastAsia"/>
          <w:sz w:val="24"/>
          <w:lang w:eastAsia="zh-Hans"/>
        </w:rPr>
        <w:t>：</w:t>
      </w:r>
      <w:r>
        <w:rPr>
          <w:rFonts w:asciiTheme="minorEastAsia" w:hAnsiTheme="minorEastAsia" w:cstheme="minorEastAsia" w:hint="eastAsia"/>
          <w:sz w:val="24"/>
          <w:lang w:eastAsia="zh-Hans"/>
        </w:rPr>
        <w:t>北京大学出版社</w:t>
      </w:r>
      <w:r>
        <w:rPr>
          <w:rFonts w:asciiTheme="minorEastAsia" w:hAnsiTheme="minorEastAsia" w:cstheme="minorEastAsia"/>
          <w:sz w:val="24"/>
          <w:lang w:eastAsia="zh-Hans"/>
        </w:rPr>
        <w:t>，</w:t>
      </w:r>
      <w:r>
        <w:rPr>
          <w:rFonts w:asciiTheme="minorEastAsia" w:hAnsiTheme="minorEastAsia" w:cstheme="minorEastAsia"/>
          <w:sz w:val="24"/>
          <w:lang w:eastAsia="zh-Hans"/>
        </w:rPr>
        <w:t>2015</w:t>
      </w:r>
      <w:r>
        <w:rPr>
          <w:rFonts w:asciiTheme="minorEastAsia" w:hAnsiTheme="minorEastAsia" w:cstheme="minorEastAsia" w:hint="eastAsia"/>
          <w:sz w:val="24"/>
          <w:lang w:eastAsia="zh-Hans"/>
        </w:rPr>
        <w:t>年版</w:t>
      </w:r>
      <w:r>
        <w:rPr>
          <w:rFonts w:asciiTheme="minorEastAsia" w:hAnsiTheme="minorEastAsia" w:cstheme="minorEastAsia"/>
          <w:sz w:val="24"/>
          <w:lang w:eastAsia="zh-Hans"/>
        </w:rPr>
        <w:t>。</w:t>
      </w:r>
    </w:p>
    <w:p w:rsidR="005C5B5A" w:rsidRDefault="005C5B5A">
      <w:pPr>
        <w:spacing w:line="360" w:lineRule="auto"/>
        <w:ind w:leftChars="200" w:left="420"/>
        <w:rPr>
          <w:sz w:val="24"/>
          <w:lang w:eastAsia="zh-Hans"/>
        </w:rPr>
      </w:pPr>
    </w:p>
    <w:sectPr w:rsidR="005C5B5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F20" w:rsidRDefault="001E7F20">
      <w:r>
        <w:separator/>
      </w:r>
    </w:p>
  </w:endnote>
  <w:endnote w:type="continuationSeparator" w:id="0">
    <w:p w:rsidR="001E7F20" w:rsidRDefault="001E7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Helvetica Neue"/>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jaVu Sans">
    <w:altName w:val="Times New Roman"/>
    <w:charset w:val="00"/>
    <w:family w:val="roman"/>
    <w:pitch w:val="default"/>
    <w:sig w:usb0="00000000" w:usb1="80000000" w:usb2="00000008" w:usb3="00000000" w:csb0="000001FF" w:csb1="00000000"/>
  </w:font>
  <w:font w:name="方正黑体_GBK">
    <w:altName w:val="苹方-简"/>
    <w:charset w:val="00"/>
    <w:family w:val="auto"/>
    <w:pitch w:val="default"/>
    <w:sig w:usb0="00000001" w:usb1="08000000" w:usb2="00000000" w:usb3="00000000" w:csb0="00040000" w:csb1="00000000"/>
  </w:font>
  <w:font w:name="Heiti SC Medium">
    <w:altName w:val="SimSun-ExtB"/>
    <w:charset w:val="86"/>
    <w:family w:val="auto"/>
    <w:pitch w:val="default"/>
    <w:sig w:usb0="00000000" w:usb1="0800004A" w:usb2="00000000" w:usb3="00000000" w:csb0="203E0000" w:csb1="00000000"/>
  </w:font>
  <w:font w:name="方正书宋简体">
    <w:altName w:val="苹方-简"/>
    <w:charset w:val="00"/>
    <w:family w:val="modern"/>
    <w:pitch w:val="default"/>
    <w:sig w:usb0="00000000" w:usb1="00000000" w:usb2="00000010" w:usb3="00000000" w:csb0="00040000" w:csb1="00000000"/>
  </w:font>
  <w:font w:name="Heiti SC Light">
    <w:altName w:val="SimSun-ExtB"/>
    <w:charset w:val="86"/>
    <w:family w:val="auto"/>
    <w:pitch w:val="default"/>
    <w:sig w:usb0="00000000" w:usb1="0800004A" w:usb2="00000000" w:usb3="00000000" w:csb0="203E0000" w:csb1="00000000"/>
  </w:font>
  <w:font w:name="黑体">
    <w:altName w:val="SimHei"/>
    <w:panose1 w:val="02010609060101010101"/>
    <w:charset w:val="86"/>
    <w:family w:val="modern"/>
    <w:pitch w:val="fixed"/>
    <w:sig w:usb0="800002BF" w:usb1="38CF7CFA" w:usb2="00000016" w:usb3="00000000" w:csb0="00040001" w:csb1="00000000"/>
  </w:font>
  <w:font w:name="Calibri Light">
    <w:altName w:val="Helvetica Neue"/>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5B5A" w:rsidRDefault="001E7F2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C5B5A" w:rsidRDefault="001E7F20">
                          <w:pPr>
                            <w:snapToGrid w:val="0"/>
                            <w:rPr>
                              <w:sz w:val="18"/>
                            </w:rPr>
                          </w:pPr>
                          <w:r>
                            <w:rPr>
                              <w:sz w:val="18"/>
                            </w:rPr>
                            <w:fldChar w:fldCharType="begin"/>
                          </w:r>
                          <w:r>
                            <w:rPr>
                              <w:sz w:val="18"/>
                            </w:rPr>
                            <w:instrText xml:space="preserve"> PAGE  \* MERGEFORMAT </w:instrText>
                          </w:r>
                          <w:r>
                            <w:rPr>
                              <w:sz w:val="18"/>
                            </w:rPr>
                            <w:fldChar w:fldCharType="separate"/>
                          </w:r>
                          <w:r w:rsidR="00124B6A">
                            <w:rPr>
                              <w:noProof/>
                              <w:sz w:val="18"/>
                            </w:rPr>
                            <w:t>1</w:t>
                          </w:r>
                          <w:r>
                            <w:rPr>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C5B5A" w:rsidRDefault="001E7F20">
                    <w:pPr>
                      <w:snapToGrid w:val="0"/>
                      <w:rPr>
                        <w:sz w:val="18"/>
                      </w:rPr>
                    </w:pPr>
                    <w:r>
                      <w:rPr>
                        <w:sz w:val="18"/>
                      </w:rPr>
                      <w:fldChar w:fldCharType="begin"/>
                    </w:r>
                    <w:r>
                      <w:rPr>
                        <w:sz w:val="18"/>
                      </w:rPr>
                      <w:instrText xml:space="preserve"> PAGE  \* MERGEFORMAT </w:instrText>
                    </w:r>
                    <w:r>
                      <w:rPr>
                        <w:sz w:val="18"/>
                      </w:rPr>
                      <w:fldChar w:fldCharType="separate"/>
                    </w:r>
                    <w:r w:rsidR="00124B6A">
                      <w:rPr>
                        <w:noProof/>
                        <w:sz w:val="18"/>
                      </w:rPr>
                      <w:t>1</w:t>
                    </w:r>
                    <w:r>
                      <w:rPr>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F20" w:rsidRDefault="001E7F20">
      <w:r>
        <w:separator/>
      </w:r>
    </w:p>
  </w:footnote>
  <w:footnote w:type="continuationSeparator" w:id="0">
    <w:p w:rsidR="001E7F20" w:rsidRDefault="001E7F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7BBB57"/>
    <w:multiLevelType w:val="singleLevel"/>
    <w:tmpl w:val="617BBB57"/>
    <w:lvl w:ilvl="0">
      <w:start w:val="1"/>
      <w:numFmt w:val="decimal"/>
      <w:suff w:val="nothing"/>
      <w:lvlText w:val="%1."/>
      <w:lvlJc w:val="left"/>
    </w:lvl>
  </w:abstractNum>
  <w:abstractNum w:abstractNumId="1" w15:restartNumberingAfterBreak="0">
    <w:nsid w:val="617BBB7A"/>
    <w:multiLevelType w:val="singleLevel"/>
    <w:tmpl w:val="617BBB7A"/>
    <w:lvl w:ilvl="0">
      <w:start w:val="1"/>
      <w:numFmt w:val="decimal"/>
      <w:suff w:val="nothing"/>
      <w:lvlText w:val="%1."/>
      <w:lvlJc w:val="left"/>
    </w:lvl>
  </w:abstractNum>
  <w:abstractNum w:abstractNumId="2" w15:restartNumberingAfterBreak="0">
    <w:nsid w:val="617BBB9E"/>
    <w:multiLevelType w:val="singleLevel"/>
    <w:tmpl w:val="617BBB9E"/>
    <w:lvl w:ilvl="0">
      <w:start w:val="1"/>
      <w:numFmt w:val="decimal"/>
      <w:suff w:val="nothing"/>
      <w:lvlText w:val="%1."/>
      <w:lvlJc w:val="left"/>
    </w:lvl>
  </w:abstractNum>
  <w:abstractNum w:abstractNumId="3" w15:restartNumberingAfterBreak="0">
    <w:nsid w:val="617BBBC2"/>
    <w:multiLevelType w:val="singleLevel"/>
    <w:tmpl w:val="617BBBC2"/>
    <w:lvl w:ilvl="0">
      <w:start w:val="1"/>
      <w:numFmt w:val="decimal"/>
      <w:suff w:val="nothing"/>
      <w:lvlText w:val="%1."/>
      <w:lvlJc w:val="left"/>
    </w:lvl>
  </w:abstractNum>
  <w:abstractNum w:abstractNumId="4" w15:restartNumberingAfterBreak="0">
    <w:nsid w:val="617BBBF1"/>
    <w:multiLevelType w:val="singleLevel"/>
    <w:tmpl w:val="617BBBF1"/>
    <w:lvl w:ilvl="0">
      <w:start w:val="1"/>
      <w:numFmt w:val="decimal"/>
      <w:suff w:val="nothing"/>
      <w:lvlText w:val="%1."/>
      <w:lvlJc w:val="left"/>
    </w:lvl>
  </w:abstractNum>
  <w:abstractNum w:abstractNumId="5" w15:restartNumberingAfterBreak="0">
    <w:nsid w:val="617BBC10"/>
    <w:multiLevelType w:val="singleLevel"/>
    <w:tmpl w:val="617BBC10"/>
    <w:lvl w:ilvl="0">
      <w:start w:val="1"/>
      <w:numFmt w:val="decimal"/>
      <w:suff w:val="nothing"/>
      <w:lvlText w:val="%1."/>
      <w:lvlJc w:val="left"/>
    </w:lvl>
  </w:abstractNum>
  <w:abstractNum w:abstractNumId="6" w15:restartNumberingAfterBreak="0">
    <w:nsid w:val="617BBC4D"/>
    <w:multiLevelType w:val="singleLevel"/>
    <w:tmpl w:val="617BBC4D"/>
    <w:lvl w:ilvl="0">
      <w:start w:val="1"/>
      <w:numFmt w:val="decimal"/>
      <w:suff w:val="nothing"/>
      <w:lvlText w:val="%1."/>
      <w:lvlJc w:val="left"/>
    </w:lvl>
  </w:abstractNum>
  <w:abstractNum w:abstractNumId="7" w15:restartNumberingAfterBreak="0">
    <w:nsid w:val="617BBC8E"/>
    <w:multiLevelType w:val="singleLevel"/>
    <w:tmpl w:val="617BBC8E"/>
    <w:lvl w:ilvl="0">
      <w:start w:val="1"/>
      <w:numFmt w:val="decimal"/>
      <w:suff w:val="nothing"/>
      <w:lvlText w:val="%1."/>
      <w:lvlJc w:val="left"/>
    </w:lvl>
  </w:abstractNum>
  <w:abstractNum w:abstractNumId="8" w15:restartNumberingAfterBreak="0">
    <w:nsid w:val="617BBCBF"/>
    <w:multiLevelType w:val="singleLevel"/>
    <w:tmpl w:val="617BBCBF"/>
    <w:lvl w:ilvl="0">
      <w:start w:val="1"/>
      <w:numFmt w:val="decimal"/>
      <w:suff w:val="nothing"/>
      <w:lvlText w:val="%1."/>
      <w:lvlJc w:val="left"/>
    </w:lvl>
  </w:abstractNum>
  <w:abstractNum w:abstractNumId="9" w15:restartNumberingAfterBreak="0">
    <w:nsid w:val="617BBCE3"/>
    <w:multiLevelType w:val="singleLevel"/>
    <w:tmpl w:val="617BBCE3"/>
    <w:lvl w:ilvl="0">
      <w:start w:val="1"/>
      <w:numFmt w:val="decimal"/>
      <w:suff w:val="nothing"/>
      <w:lvlText w:val="%1."/>
      <w:lvlJc w:val="left"/>
    </w:lvl>
  </w:abstractNum>
  <w:abstractNum w:abstractNumId="10" w15:restartNumberingAfterBreak="0">
    <w:nsid w:val="617BBD16"/>
    <w:multiLevelType w:val="singleLevel"/>
    <w:tmpl w:val="617BBD16"/>
    <w:lvl w:ilvl="0">
      <w:start w:val="1"/>
      <w:numFmt w:val="decimal"/>
      <w:suff w:val="nothing"/>
      <w:lvlText w:val="%1."/>
      <w:lvlJc w:val="left"/>
    </w:lvl>
  </w:abstractNum>
  <w:abstractNum w:abstractNumId="11" w15:restartNumberingAfterBreak="0">
    <w:nsid w:val="617BBDD2"/>
    <w:multiLevelType w:val="singleLevel"/>
    <w:tmpl w:val="617BBDD2"/>
    <w:lvl w:ilvl="0">
      <w:start w:val="1"/>
      <w:numFmt w:val="decimal"/>
      <w:suff w:val="nothing"/>
      <w:lvlText w:val="（%1）"/>
      <w:lvlJc w:val="left"/>
    </w:lvl>
  </w:abstractNum>
  <w:abstractNum w:abstractNumId="12" w15:restartNumberingAfterBreak="0">
    <w:nsid w:val="617BBE95"/>
    <w:multiLevelType w:val="singleLevel"/>
    <w:tmpl w:val="617BBE95"/>
    <w:lvl w:ilvl="0">
      <w:start w:val="1"/>
      <w:numFmt w:val="decimal"/>
      <w:suff w:val="nothing"/>
      <w:lvlText w:val="（%1）"/>
      <w:lvlJc w:val="left"/>
    </w:lvl>
  </w:abstractNum>
  <w:abstractNum w:abstractNumId="13" w15:restartNumberingAfterBreak="0">
    <w:nsid w:val="617BDE4A"/>
    <w:multiLevelType w:val="singleLevel"/>
    <w:tmpl w:val="617BDE4A"/>
    <w:lvl w:ilvl="0">
      <w:start w:val="1"/>
      <w:numFmt w:val="decimal"/>
      <w:suff w:val="nothing"/>
      <w:lvlText w:val="（%1）"/>
      <w:lvlJc w:val="left"/>
    </w:lvl>
  </w:abstractNum>
  <w:abstractNum w:abstractNumId="14" w15:restartNumberingAfterBreak="0">
    <w:nsid w:val="617BDF87"/>
    <w:multiLevelType w:val="singleLevel"/>
    <w:tmpl w:val="617BDF87"/>
    <w:lvl w:ilvl="0">
      <w:start w:val="1"/>
      <w:numFmt w:val="decimal"/>
      <w:suff w:val="nothing"/>
      <w:lvlText w:val="（%1）"/>
      <w:lvlJc w:val="left"/>
    </w:lvl>
  </w:abstractNum>
  <w:abstractNum w:abstractNumId="15" w15:restartNumberingAfterBreak="0">
    <w:nsid w:val="617BE0BF"/>
    <w:multiLevelType w:val="singleLevel"/>
    <w:tmpl w:val="617BE0BF"/>
    <w:lvl w:ilvl="0">
      <w:start w:val="1"/>
      <w:numFmt w:val="decimal"/>
      <w:suff w:val="nothing"/>
      <w:lvlText w:val="（%1）"/>
      <w:lvlJc w:val="left"/>
    </w:lvl>
  </w:abstractNum>
  <w:abstractNum w:abstractNumId="16" w15:restartNumberingAfterBreak="0">
    <w:nsid w:val="617BE176"/>
    <w:multiLevelType w:val="singleLevel"/>
    <w:tmpl w:val="617BE176"/>
    <w:lvl w:ilvl="0">
      <w:start w:val="1"/>
      <w:numFmt w:val="decimal"/>
      <w:suff w:val="nothing"/>
      <w:lvlText w:val="（%1）"/>
      <w:lvlJc w:val="left"/>
    </w:lvl>
  </w:abstractNum>
  <w:abstractNum w:abstractNumId="17" w15:restartNumberingAfterBreak="0">
    <w:nsid w:val="617BE371"/>
    <w:multiLevelType w:val="singleLevel"/>
    <w:tmpl w:val="617BE371"/>
    <w:lvl w:ilvl="0">
      <w:start w:val="1"/>
      <w:numFmt w:val="decimal"/>
      <w:suff w:val="nothing"/>
      <w:lvlText w:val="（%1）"/>
      <w:lvlJc w:val="left"/>
    </w:lvl>
  </w:abstractNum>
  <w:abstractNum w:abstractNumId="18" w15:restartNumberingAfterBreak="0">
    <w:nsid w:val="617BE4B3"/>
    <w:multiLevelType w:val="singleLevel"/>
    <w:tmpl w:val="617BE4B3"/>
    <w:lvl w:ilvl="0">
      <w:start w:val="1"/>
      <w:numFmt w:val="decimal"/>
      <w:suff w:val="nothing"/>
      <w:lvlText w:val="（%1）"/>
      <w:lvlJc w:val="left"/>
    </w:lvl>
  </w:abstractNum>
  <w:abstractNum w:abstractNumId="19" w15:restartNumberingAfterBreak="0">
    <w:nsid w:val="617BE667"/>
    <w:multiLevelType w:val="singleLevel"/>
    <w:tmpl w:val="617BE667"/>
    <w:lvl w:ilvl="0">
      <w:start w:val="1"/>
      <w:numFmt w:val="decimal"/>
      <w:suff w:val="nothing"/>
      <w:lvlText w:val="（%1）"/>
      <w:lvlJc w:val="left"/>
    </w:lvl>
  </w:abstractNum>
  <w:abstractNum w:abstractNumId="20" w15:restartNumberingAfterBreak="0">
    <w:nsid w:val="617BE7E7"/>
    <w:multiLevelType w:val="singleLevel"/>
    <w:tmpl w:val="617BE7E7"/>
    <w:lvl w:ilvl="0">
      <w:start w:val="1"/>
      <w:numFmt w:val="decimal"/>
      <w:suff w:val="nothing"/>
      <w:lvlText w:val="（%1）"/>
      <w:lvlJc w:val="left"/>
    </w:lvl>
  </w:abstractNum>
  <w:abstractNum w:abstractNumId="21" w15:restartNumberingAfterBreak="0">
    <w:nsid w:val="617BE9CC"/>
    <w:multiLevelType w:val="singleLevel"/>
    <w:tmpl w:val="617BE9CC"/>
    <w:lvl w:ilvl="0">
      <w:start w:val="1"/>
      <w:numFmt w:val="decimal"/>
      <w:suff w:val="nothing"/>
      <w:lvlText w:val="（%1）"/>
      <w:lvlJc w:val="left"/>
    </w:lvl>
  </w:abstractNum>
  <w:abstractNum w:abstractNumId="22" w15:restartNumberingAfterBreak="0">
    <w:nsid w:val="617BEB8D"/>
    <w:multiLevelType w:val="singleLevel"/>
    <w:tmpl w:val="617BEB8D"/>
    <w:lvl w:ilvl="0">
      <w:start w:val="1"/>
      <w:numFmt w:val="decimal"/>
      <w:suff w:val="nothing"/>
      <w:lvlText w:val="（%1）"/>
      <w:lvlJc w:val="left"/>
    </w:lvl>
  </w:abstractNum>
  <w:abstractNum w:abstractNumId="23" w15:restartNumberingAfterBreak="0">
    <w:nsid w:val="617BECED"/>
    <w:multiLevelType w:val="singleLevel"/>
    <w:tmpl w:val="617BECED"/>
    <w:lvl w:ilvl="0">
      <w:start w:val="1"/>
      <w:numFmt w:val="decimal"/>
      <w:suff w:val="nothing"/>
      <w:lvlText w:val="（%1）"/>
      <w:lvlJc w:val="left"/>
    </w:lvl>
  </w:abstractNum>
  <w:abstractNum w:abstractNumId="24" w15:restartNumberingAfterBreak="0">
    <w:nsid w:val="617BEE05"/>
    <w:multiLevelType w:val="singleLevel"/>
    <w:tmpl w:val="617BEE05"/>
    <w:lvl w:ilvl="0">
      <w:start w:val="1"/>
      <w:numFmt w:val="decimal"/>
      <w:suff w:val="nothing"/>
      <w:lvlText w:val="（%1）"/>
      <w:lvlJc w:val="left"/>
    </w:lvl>
  </w:abstractNum>
  <w:abstractNum w:abstractNumId="25" w15:restartNumberingAfterBreak="0">
    <w:nsid w:val="617BEEC1"/>
    <w:multiLevelType w:val="singleLevel"/>
    <w:tmpl w:val="617BEEC1"/>
    <w:lvl w:ilvl="0">
      <w:start w:val="1"/>
      <w:numFmt w:val="decimal"/>
      <w:suff w:val="nothing"/>
      <w:lvlText w:val="（%1）"/>
      <w:lvlJc w:val="left"/>
    </w:lvl>
  </w:abstractNum>
  <w:abstractNum w:abstractNumId="26" w15:restartNumberingAfterBreak="0">
    <w:nsid w:val="617BEFB5"/>
    <w:multiLevelType w:val="singleLevel"/>
    <w:tmpl w:val="617BEFB5"/>
    <w:lvl w:ilvl="0">
      <w:start w:val="1"/>
      <w:numFmt w:val="decimal"/>
      <w:suff w:val="nothing"/>
      <w:lvlText w:val="（%1）"/>
      <w:lvlJc w:val="left"/>
    </w:lvl>
  </w:abstractNum>
  <w:abstractNum w:abstractNumId="27" w15:restartNumberingAfterBreak="0">
    <w:nsid w:val="617BF03F"/>
    <w:multiLevelType w:val="singleLevel"/>
    <w:tmpl w:val="617BF03F"/>
    <w:lvl w:ilvl="0">
      <w:start w:val="1"/>
      <w:numFmt w:val="decimal"/>
      <w:suff w:val="nothing"/>
      <w:lvlText w:val="（%1）"/>
      <w:lvlJc w:val="left"/>
    </w:lvl>
  </w:abstractNum>
  <w:abstractNum w:abstractNumId="28" w15:restartNumberingAfterBreak="0">
    <w:nsid w:val="617BF18C"/>
    <w:multiLevelType w:val="singleLevel"/>
    <w:tmpl w:val="617BF18C"/>
    <w:lvl w:ilvl="0">
      <w:start w:val="1"/>
      <w:numFmt w:val="decimal"/>
      <w:suff w:val="nothing"/>
      <w:lvlText w:val="（%1）"/>
      <w:lvlJc w:val="left"/>
    </w:lvl>
  </w:abstractNum>
  <w:abstractNum w:abstractNumId="29" w15:restartNumberingAfterBreak="0">
    <w:nsid w:val="617BF3AA"/>
    <w:multiLevelType w:val="singleLevel"/>
    <w:tmpl w:val="617BF3AA"/>
    <w:lvl w:ilvl="0">
      <w:start w:val="1"/>
      <w:numFmt w:val="decimal"/>
      <w:suff w:val="nothing"/>
      <w:lvlText w:val="（%1）"/>
      <w:lvlJc w:val="left"/>
    </w:lvl>
  </w:abstractNum>
  <w:abstractNum w:abstractNumId="30" w15:restartNumberingAfterBreak="0">
    <w:nsid w:val="617BF4C6"/>
    <w:multiLevelType w:val="singleLevel"/>
    <w:tmpl w:val="617BF4C6"/>
    <w:lvl w:ilvl="0">
      <w:start w:val="1"/>
      <w:numFmt w:val="decimal"/>
      <w:suff w:val="nothing"/>
      <w:lvlText w:val="（%1）"/>
      <w:lvlJc w:val="left"/>
    </w:lvl>
  </w:abstractNum>
  <w:abstractNum w:abstractNumId="31" w15:restartNumberingAfterBreak="0">
    <w:nsid w:val="617BF61B"/>
    <w:multiLevelType w:val="singleLevel"/>
    <w:tmpl w:val="617BF61B"/>
    <w:lvl w:ilvl="0">
      <w:start w:val="1"/>
      <w:numFmt w:val="decimal"/>
      <w:suff w:val="nothing"/>
      <w:lvlText w:val="（%1）"/>
      <w:lvlJc w:val="left"/>
    </w:lvl>
  </w:abstractNum>
  <w:abstractNum w:abstractNumId="32" w15:restartNumberingAfterBreak="0">
    <w:nsid w:val="617BF797"/>
    <w:multiLevelType w:val="singleLevel"/>
    <w:tmpl w:val="617BF797"/>
    <w:lvl w:ilvl="0">
      <w:start w:val="1"/>
      <w:numFmt w:val="decimal"/>
      <w:suff w:val="nothing"/>
      <w:lvlText w:val="（%1）"/>
      <w:lvlJc w:val="left"/>
    </w:lvl>
  </w:abstractNum>
  <w:abstractNum w:abstractNumId="33" w15:restartNumberingAfterBreak="0">
    <w:nsid w:val="617BFA06"/>
    <w:multiLevelType w:val="singleLevel"/>
    <w:tmpl w:val="617BFA06"/>
    <w:lvl w:ilvl="0">
      <w:start w:val="1"/>
      <w:numFmt w:val="decimal"/>
      <w:suff w:val="nothing"/>
      <w:lvlText w:val="（%1）"/>
      <w:lvlJc w:val="left"/>
    </w:lvl>
  </w:abstractNum>
  <w:abstractNum w:abstractNumId="34" w15:restartNumberingAfterBreak="0">
    <w:nsid w:val="617BFAF1"/>
    <w:multiLevelType w:val="singleLevel"/>
    <w:tmpl w:val="617BFAF1"/>
    <w:lvl w:ilvl="0">
      <w:start w:val="1"/>
      <w:numFmt w:val="decimal"/>
      <w:suff w:val="nothing"/>
      <w:lvlText w:val="（%1）"/>
      <w:lvlJc w:val="left"/>
    </w:lvl>
  </w:abstractNum>
  <w:abstractNum w:abstractNumId="35" w15:restartNumberingAfterBreak="0">
    <w:nsid w:val="617BFDB9"/>
    <w:multiLevelType w:val="singleLevel"/>
    <w:tmpl w:val="617BFDB9"/>
    <w:lvl w:ilvl="0">
      <w:start w:val="1"/>
      <w:numFmt w:val="decimal"/>
      <w:suff w:val="nothing"/>
      <w:lvlText w:val="（%1）"/>
      <w:lvlJc w:val="left"/>
    </w:lvl>
  </w:abstractNum>
  <w:abstractNum w:abstractNumId="36" w15:restartNumberingAfterBreak="0">
    <w:nsid w:val="617BFE90"/>
    <w:multiLevelType w:val="singleLevel"/>
    <w:tmpl w:val="617BFE90"/>
    <w:lvl w:ilvl="0">
      <w:start w:val="1"/>
      <w:numFmt w:val="decimal"/>
      <w:suff w:val="nothing"/>
      <w:lvlText w:val="（%1）"/>
      <w:lvlJc w:val="left"/>
    </w:lvl>
  </w:abstractNum>
  <w:abstractNum w:abstractNumId="37" w15:restartNumberingAfterBreak="0">
    <w:nsid w:val="617BFFB5"/>
    <w:multiLevelType w:val="singleLevel"/>
    <w:tmpl w:val="617BFFB5"/>
    <w:lvl w:ilvl="0">
      <w:start w:val="1"/>
      <w:numFmt w:val="decimal"/>
      <w:suff w:val="nothing"/>
      <w:lvlText w:val="（%1）"/>
      <w:lvlJc w:val="left"/>
    </w:lvl>
  </w:abstractNum>
  <w:abstractNum w:abstractNumId="38" w15:restartNumberingAfterBreak="0">
    <w:nsid w:val="617C01EA"/>
    <w:multiLevelType w:val="singleLevel"/>
    <w:tmpl w:val="617C01EA"/>
    <w:lvl w:ilvl="0">
      <w:start w:val="1"/>
      <w:numFmt w:val="decimal"/>
      <w:suff w:val="nothing"/>
      <w:lvlText w:val="（%1）"/>
      <w:lvlJc w:val="left"/>
    </w:lvl>
  </w:abstractNum>
  <w:abstractNum w:abstractNumId="39" w15:restartNumberingAfterBreak="0">
    <w:nsid w:val="617C03FB"/>
    <w:multiLevelType w:val="singleLevel"/>
    <w:tmpl w:val="617C03FB"/>
    <w:lvl w:ilvl="0">
      <w:start w:val="1"/>
      <w:numFmt w:val="decimal"/>
      <w:suff w:val="nothing"/>
      <w:lvlText w:val="（%1）"/>
      <w:lvlJc w:val="left"/>
    </w:lvl>
  </w:abstractNum>
  <w:abstractNum w:abstractNumId="40" w15:restartNumberingAfterBreak="0">
    <w:nsid w:val="617C05D0"/>
    <w:multiLevelType w:val="singleLevel"/>
    <w:tmpl w:val="617C05D0"/>
    <w:lvl w:ilvl="0">
      <w:start w:val="1"/>
      <w:numFmt w:val="decimal"/>
      <w:suff w:val="nothing"/>
      <w:lvlText w:val="（%1）"/>
      <w:lvlJc w:val="left"/>
    </w:lvl>
  </w:abstractNum>
  <w:abstractNum w:abstractNumId="41" w15:restartNumberingAfterBreak="0">
    <w:nsid w:val="617C06A1"/>
    <w:multiLevelType w:val="singleLevel"/>
    <w:tmpl w:val="617C06A1"/>
    <w:lvl w:ilvl="0">
      <w:start w:val="1"/>
      <w:numFmt w:val="decimal"/>
      <w:suff w:val="nothing"/>
      <w:lvlText w:val="（%1）"/>
      <w:lvlJc w:val="left"/>
    </w:lvl>
  </w:abstractNum>
  <w:num w:numId="1">
    <w:abstractNumId w:val="0"/>
  </w:num>
  <w:num w:numId="2">
    <w:abstractNumId w:val="11"/>
  </w:num>
  <w:num w:numId="3">
    <w:abstractNumId w:val="12"/>
  </w:num>
  <w:num w:numId="4">
    <w:abstractNumId w:val="13"/>
  </w:num>
  <w:num w:numId="5">
    <w:abstractNumId w:val="1"/>
  </w:num>
  <w:num w:numId="6">
    <w:abstractNumId w:val="14"/>
  </w:num>
  <w:num w:numId="7">
    <w:abstractNumId w:val="15"/>
  </w:num>
  <w:num w:numId="8">
    <w:abstractNumId w:val="2"/>
  </w:num>
  <w:num w:numId="9">
    <w:abstractNumId w:val="16"/>
  </w:num>
  <w:num w:numId="10">
    <w:abstractNumId w:val="17"/>
  </w:num>
  <w:num w:numId="11">
    <w:abstractNumId w:val="3"/>
  </w:num>
  <w:num w:numId="12">
    <w:abstractNumId w:val="18"/>
  </w:num>
  <w:num w:numId="13">
    <w:abstractNumId w:val="19"/>
  </w:num>
  <w:num w:numId="14">
    <w:abstractNumId w:val="4"/>
  </w:num>
  <w:num w:numId="15">
    <w:abstractNumId w:val="20"/>
  </w:num>
  <w:num w:numId="16">
    <w:abstractNumId w:val="21"/>
  </w:num>
  <w:num w:numId="17">
    <w:abstractNumId w:val="22"/>
  </w:num>
  <w:num w:numId="18">
    <w:abstractNumId w:val="5"/>
  </w:num>
  <w:num w:numId="19">
    <w:abstractNumId w:val="23"/>
  </w:num>
  <w:num w:numId="20">
    <w:abstractNumId w:val="24"/>
  </w:num>
  <w:num w:numId="21">
    <w:abstractNumId w:val="25"/>
  </w:num>
  <w:num w:numId="22">
    <w:abstractNumId w:val="26"/>
  </w:num>
  <w:num w:numId="23">
    <w:abstractNumId w:val="6"/>
  </w:num>
  <w:num w:numId="24">
    <w:abstractNumId w:val="27"/>
  </w:num>
  <w:num w:numId="25">
    <w:abstractNumId w:val="28"/>
  </w:num>
  <w:num w:numId="26">
    <w:abstractNumId w:val="29"/>
  </w:num>
  <w:num w:numId="27">
    <w:abstractNumId w:val="30"/>
  </w:num>
  <w:num w:numId="28">
    <w:abstractNumId w:val="7"/>
  </w:num>
  <w:num w:numId="29">
    <w:abstractNumId w:val="31"/>
  </w:num>
  <w:num w:numId="30">
    <w:abstractNumId w:val="32"/>
  </w:num>
  <w:num w:numId="31">
    <w:abstractNumId w:val="33"/>
  </w:num>
  <w:num w:numId="32">
    <w:abstractNumId w:val="34"/>
  </w:num>
  <w:num w:numId="33">
    <w:abstractNumId w:val="8"/>
  </w:num>
  <w:num w:numId="34">
    <w:abstractNumId w:val="35"/>
  </w:num>
  <w:num w:numId="35">
    <w:abstractNumId w:val="36"/>
  </w:num>
  <w:num w:numId="36">
    <w:abstractNumId w:val="9"/>
  </w:num>
  <w:num w:numId="37">
    <w:abstractNumId w:val="37"/>
  </w:num>
  <w:num w:numId="38">
    <w:abstractNumId w:val="38"/>
  </w:num>
  <w:num w:numId="39">
    <w:abstractNumId w:val="39"/>
  </w:num>
  <w:num w:numId="40">
    <w:abstractNumId w:val="10"/>
  </w:num>
  <w:num w:numId="41">
    <w:abstractNumId w:val="4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BF78B6E"/>
    <w:rsid w:val="BF13BBC2"/>
    <w:rsid w:val="E3FD3C40"/>
    <w:rsid w:val="EFDBEBB0"/>
    <w:rsid w:val="F5EFD467"/>
    <w:rsid w:val="FBBF3EEB"/>
    <w:rsid w:val="FBD37E0E"/>
    <w:rsid w:val="FBF78B6E"/>
    <w:rsid w:val="FF9F736C"/>
    <w:rsid w:val="00124B6A"/>
    <w:rsid w:val="001E7F20"/>
    <w:rsid w:val="005C5B5A"/>
    <w:rsid w:val="01756F11"/>
    <w:rsid w:val="0BE466D0"/>
    <w:rsid w:val="102C4BF2"/>
    <w:rsid w:val="29383B06"/>
    <w:rsid w:val="2B2B7210"/>
    <w:rsid w:val="392B0D38"/>
    <w:rsid w:val="3BEFE966"/>
    <w:rsid w:val="3D8ED7AE"/>
    <w:rsid w:val="5FDE460A"/>
    <w:rsid w:val="67E7A9E1"/>
    <w:rsid w:val="77D9E868"/>
    <w:rsid w:val="77DBA5DD"/>
    <w:rsid w:val="7CE449BF"/>
    <w:rsid w:val="7F3F5189"/>
    <w:rsid w:val="7F3F5EF4"/>
    <w:rsid w:val="97EF6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F1F3B0"/>
  <w15:docId w15:val="{2D174A24-DFCA-4CCB-9993-9680DDFF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DejaVu Sans" w:eastAsia="方正黑体_GBK" w:hAnsi="DejaVu Sans"/>
      <w:b/>
      <w:sz w:val="32"/>
    </w:rPr>
  </w:style>
  <w:style w:type="paragraph" w:styleId="3">
    <w:name w:val="heading 3"/>
    <w:basedOn w:val="a"/>
    <w:next w:val="a"/>
    <w:link w:val="30"/>
    <w:unhideWhenUsed/>
    <w:qFormat/>
    <w:pPr>
      <w:keepNext/>
      <w:keepLines/>
      <w:spacing w:before="20" w:after="20" w:line="413" w:lineRule="auto"/>
      <w:outlineLvl w:val="2"/>
    </w:pPr>
    <w:rPr>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42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DejaVu Sans" w:hAnsi="DejaVu Sans"/>
      <w:sz w:val="18"/>
    </w:rPr>
  </w:style>
  <w:style w:type="character" w:customStyle="1" w:styleId="30">
    <w:name w:val="标题 3 字符"/>
    <w:link w:val="3"/>
    <w:qFormat/>
    <w:rPr>
      <w:rFonts w:asciiTheme="minorHAnsi" w:hAnsiTheme="minorHAnsi"/>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878</Words>
  <Characters>5009</Characters>
  <Application>Microsoft Office Word</Application>
  <DocSecurity>0</DocSecurity>
  <Lines>41</Lines>
  <Paragraphs>11</Paragraphs>
  <ScaleCrop>false</ScaleCrop>
  <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luoshasha</dc:creator>
  <cp:lastModifiedBy>Administrator</cp:lastModifiedBy>
  <cp:revision>3</cp:revision>
  <dcterms:created xsi:type="dcterms:W3CDTF">2021-10-30T01:01:00Z</dcterms:created>
  <dcterms:modified xsi:type="dcterms:W3CDTF">2021-11-01T01:02:00Z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y fmtid="{D5CDD505-2E9C-101B-9397-08002B2CF9AE}" pid="3" name="ICV">
    <vt:lpwstr>A3915891E1144DA095C7CC4D0B115696</vt:lpwstr>
  </property>
</Properties>
</file>